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64E" w:rsidRPr="00761161" w:rsidRDefault="0057764E" w:rsidP="00761161">
      <w:pPr>
        <w:spacing w:after="0" w:line="360" w:lineRule="auto"/>
        <w:jc w:val="both"/>
        <w:rPr>
          <w:rFonts w:ascii="Times New Roman" w:hAnsi="Times New Roman" w:cs="Times New Roman"/>
          <w:sz w:val="24"/>
          <w:szCs w:val="24"/>
        </w:rPr>
      </w:pPr>
    </w:p>
    <w:p w:rsidR="00933C7E" w:rsidRPr="00761161" w:rsidRDefault="005F62F3" w:rsidP="00761161">
      <w:pPr>
        <w:pStyle w:val="ListeParagraf"/>
        <w:numPr>
          <w:ilvl w:val="0"/>
          <w:numId w:val="1"/>
        </w:numPr>
        <w:spacing w:after="0"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AMAÇ VE HEDEFLER</w:t>
      </w:r>
    </w:p>
    <w:p w:rsidR="005F62F3" w:rsidRPr="00761161" w:rsidRDefault="005F62F3" w:rsidP="00761161">
      <w:pPr>
        <w:pStyle w:val="ListeParagraf"/>
        <w:spacing w:after="0" w:line="360" w:lineRule="auto"/>
        <w:ind w:left="0"/>
        <w:jc w:val="both"/>
        <w:rPr>
          <w:rFonts w:ascii="Times New Roman" w:hAnsi="Times New Roman" w:cs="Times New Roman"/>
          <w:sz w:val="24"/>
          <w:szCs w:val="24"/>
        </w:rPr>
      </w:pPr>
      <w:proofErr w:type="gramStart"/>
      <w:r w:rsidRPr="00761161">
        <w:rPr>
          <w:rFonts w:ascii="Times New Roman" w:hAnsi="Times New Roman" w:cs="Times New Roman"/>
          <w:sz w:val="24"/>
          <w:szCs w:val="24"/>
        </w:rPr>
        <w:t xml:space="preserve">KSÜ Ağız ve Diş Sağlığı Eğitim Uygulama ve Araştırma Merkezi’nde yürütülen tüm faaliyetlerdeki çalışma koşullarından kaynaklanan iş kazaları ve meslek hastalıklarını oluşturan nedenler ve bunları etkileyen faktörleri, bu faktörlere maruz kalınma sürelerini dikkate alarak mümkün olan en geçerli ve doğru bilgiyi toplayarak, kanun ve yönetmeliklere dayalı İş Sağlığı ve Güvenliğini sağlamak için; tehlikelerin ve bunlardan kaynaklı risklerin büyüklüklerinin belirlenmesi ve bu risklerin yönetimi için gerekli kontrol yöntemlerinin geliştirilmesi, uygulanması ve takibi amacıyla hazırlanmıştır. </w:t>
      </w:r>
      <w:proofErr w:type="gramEnd"/>
    </w:p>
    <w:p w:rsidR="005F62F3" w:rsidRPr="00761161" w:rsidRDefault="005F62F3" w:rsidP="00761161">
      <w:pPr>
        <w:pStyle w:val="ListeParagraf"/>
        <w:spacing w:after="0" w:line="360" w:lineRule="auto"/>
        <w:ind w:left="0"/>
        <w:jc w:val="both"/>
        <w:rPr>
          <w:rFonts w:ascii="Times New Roman" w:hAnsi="Times New Roman" w:cs="Times New Roman"/>
          <w:sz w:val="24"/>
          <w:szCs w:val="24"/>
        </w:rPr>
      </w:pPr>
    </w:p>
    <w:p w:rsidR="00933C7E" w:rsidRPr="00761161" w:rsidRDefault="005F62F3" w:rsidP="00761161">
      <w:pPr>
        <w:pStyle w:val="ListeParagraf"/>
        <w:numPr>
          <w:ilvl w:val="0"/>
          <w:numId w:val="1"/>
        </w:numPr>
        <w:spacing w:after="0"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KAPSAM VE DAYANAK</w:t>
      </w:r>
    </w:p>
    <w:p w:rsidR="005F62F3" w:rsidRPr="00761161" w:rsidRDefault="005F62F3"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KSÜ Ağız </w:t>
      </w:r>
      <w:proofErr w:type="gramStart"/>
      <w:r w:rsidRPr="00761161">
        <w:rPr>
          <w:rFonts w:ascii="Times New Roman" w:hAnsi="Times New Roman" w:cs="Times New Roman"/>
          <w:sz w:val="24"/>
          <w:szCs w:val="24"/>
        </w:rPr>
        <w:t>ve  Diş</w:t>
      </w:r>
      <w:proofErr w:type="gramEnd"/>
      <w:r w:rsidRPr="00761161">
        <w:rPr>
          <w:rFonts w:ascii="Times New Roman" w:hAnsi="Times New Roman" w:cs="Times New Roman"/>
          <w:sz w:val="24"/>
          <w:szCs w:val="24"/>
        </w:rPr>
        <w:t xml:space="preserve"> Sağlığı Eğitim Uygulama ve Araştırma Merkezinin, işyerinde kullanılan tüm makine, tesisat, bina ve eklentilerini, bütün işlem süreçlerini ve çalışanları, işyerinde çalışan firma sorumlularını ve çalışanları,  hasta, ziyaretçi ve tedarikçileri kapsar.                                                                                                                                                                                                                                                                                                                                                                                                                                                                                         </w:t>
      </w:r>
    </w:p>
    <w:p w:rsidR="005F62F3" w:rsidRPr="00761161" w:rsidRDefault="005F62F3"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30.06.2012 tarih ve 28726 sayılı Resmi </w:t>
      </w:r>
      <w:proofErr w:type="spellStart"/>
      <w:r w:rsidRPr="00761161">
        <w:rPr>
          <w:rFonts w:ascii="Times New Roman" w:hAnsi="Times New Roman" w:cs="Times New Roman"/>
          <w:sz w:val="24"/>
          <w:szCs w:val="24"/>
        </w:rPr>
        <w:t>Gazete’de</w:t>
      </w:r>
      <w:proofErr w:type="spellEnd"/>
      <w:r w:rsidRPr="00761161">
        <w:rPr>
          <w:rFonts w:ascii="Times New Roman" w:hAnsi="Times New Roman" w:cs="Times New Roman"/>
          <w:sz w:val="24"/>
          <w:szCs w:val="24"/>
        </w:rPr>
        <w:t xml:space="preserve"> yayımlanarak yürürlüğe giren İş Sağlığı ve Güvenliği Kanunu’nun 10. maddesi ve 30. maddelerine dayanılarak hazırlanan 29.12.2012 tarih ve 28512 sayılı Resmi </w:t>
      </w:r>
      <w:proofErr w:type="spellStart"/>
      <w:r w:rsidRPr="00761161">
        <w:rPr>
          <w:rFonts w:ascii="Times New Roman" w:hAnsi="Times New Roman" w:cs="Times New Roman"/>
          <w:sz w:val="24"/>
          <w:szCs w:val="24"/>
        </w:rPr>
        <w:t>Gazete’de</w:t>
      </w:r>
      <w:proofErr w:type="spellEnd"/>
      <w:r w:rsidRPr="00761161">
        <w:rPr>
          <w:rFonts w:ascii="Times New Roman" w:hAnsi="Times New Roman" w:cs="Times New Roman"/>
          <w:sz w:val="24"/>
          <w:szCs w:val="24"/>
        </w:rPr>
        <w:t xml:space="preserve"> yayımlanarak yürürlüğe giren İş Sağlığı ve Güvenliği Risk Değerlendirme Yönetmeliği ve diğer ilgili yönetmeliklere dayanılarak hazırlanmıştır.   </w:t>
      </w:r>
    </w:p>
    <w:p w:rsidR="005F62F3" w:rsidRPr="00761161" w:rsidRDefault="005F62F3" w:rsidP="00761161">
      <w:pPr>
        <w:pStyle w:val="ListeParagraf"/>
        <w:spacing w:after="0" w:line="360" w:lineRule="auto"/>
        <w:ind w:left="0"/>
        <w:jc w:val="both"/>
        <w:rPr>
          <w:rFonts w:ascii="Times New Roman" w:hAnsi="Times New Roman" w:cs="Times New Roman"/>
          <w:sz w:val="24"/>
          <w:szCs w:val="24"/>
        </w:rPr>
      </w:pPr>
    </w:p>
    <w:p w:rsidR="00933C7E" w:rsidRPr="00761161" w:rsidRDefault="00933C7E" w:rsidP="00761161">
      <w:pPr>
        <w:pStyle w:val="ListeParagraf"/>
        <w:numPr>
          <w:ilvl w:val="0"/>
          <w:numId w:val="1"/>
        </w:numPr>
        <w:spacing w:after="0"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KISALTMALAR</w:t>
      </w:r>
    </w:p>
    <w:p w:rsidR="005F62F3" w:rsidRPr="00761161" w:rsidRDefault="005F62F3"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 xml:space="preserve">İSG: </w:t>
      </w:r>
      <w:r w:rsidRPr="00761161">
        <w:rPr>
          <w:rFonts w:ascii="Times New Roman" w:hAnsi="Times New Roman" w:cs="Times New Roman"/>
          <w:sz w:val="24"/>
          <w:szCs w:val="24"/>
        </w:rPr>
        <w:t>İş Sağlığı ve Güvenliği</w:t>
      </w:r>
    </w:p>
    <w:p w:rsidR="005F62F3" w:rsidRPr="00761161" w:rsidRDefault="005F62F3"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 xml:space="preserve">İSGB: </w:t>
      </w:r>
      <w:r w:rsidRPr="00761161">
        <w:rPr>
          <w:rFonts w:ascii="Times New Roman" w:hAnsi="Times New Roman" w:cs="Times New Roman"/>
          <w:sz w:val="24"/>
          <w:szCs w:val="24"/>
        </w:rPr>
        <w:t>İş Sağlığı ve Güvenliği Birimi</w:t>
      </w:r>
    </w:p>
    <w:p w:rsidR="005F62F3" w:rsidRPr="00761161" w:rsidRDefault="005F62F3"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 xml:space="preserve">İSGK: </w:t>
      </w:r>
      <w:r w:rsidRPr="00761161">
        <w:rPr>
          <w:rFonts w:ascii="Times New Roman" w:hAnsi="Times New Roman" w:cs="Times New Roman"/>
          <w:sz w:val="24"/>
          <w:szCs w:val="24"/>
        </w:rPr>
        <w:t>İş Sağlığı ve Güvenliği Kurulu</w:t>
      </w:r>
    </w:p>
    <w:p w:rsidR="005F62F3" w:rsidRPr="00761161" w:rsidRDefault="005F62F3"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 xml:space="preserve">KKD: </w:t>
      </w:r>
      <w:r w:rsidR="00933C7E" w:rsidRPr="00761161">
        <w:rPr>
          <w:rFonts w:ascii="Times New Roman" w:hAnsi="Times New Roman" w:cs="Times New Roman"/>
          <w:sz w:val="24"/>
          <w:szCs w:val="24"/>
        </w:rPr>
        <w:t>Kişisel Koruyucu Donanım</w:t>
      </w:r>
    </w:p>
    <w:p w:rsidR="00933C7E" w:rsidRPr="00761161" w:rsidRDefault="00933C7E" w:rsidP="00761161">
      <w:pPr>
        <w:pStyle w:val="ListeParagraf"/>
        <w:spacing w:after="0" w:line="360" w:lineRule="auto"/>
        <w:ind w:left="0"/>
        <w:jc w:val="both"/>
        <w:rPr>
          <w:rFonts w:ascii="Times New Roman" w:hAnsi="Times New Roman" w:cs="Times New Roman"/>
          <w:sz w:val="24"/>
          <w:szCs w:val="24"/>
        </w:rPr>
      </w:pPr>
    </w:p>
    <w:p w:rsidR="00933C7E" w:rsidRPr="00761161" w:rsidRDefault="00933C7E" w:rsidP="00761161">
      <w:pPr>
        <w:pStyle w:val="ListeParagraf"/>
        <w:numPr>
          <w:ilvl w:val="0"/>
          <w:numId w:val="1"/>
        </w:numPr>
        <w:spacing w:after="0"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TANIMLAR</w:t>
      </w:r>
    </w:p>
    <w:p w:rsidR="00933C7E" w:rsidRPr="00761161" w:rsidRDefault="00933C7E"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Tehlike:</w:t>
      </w:r>
      <w:r w:rsidRPr="00761161">
        <w:rPr>
          <w:rFonts w:ascii="Times New Roman" w:hAnsi="Times New Roman" w:cs="Times New Roman"/>
          <w:sz w:val="24"/>
          <w:szCs w:val="24"/>
        </w:rPr>
        <w:t xml:space="preserve"> İşyerinde var olan ya da dışarıdan gelebilecek, çalışanı veya işyerini etkileyebilecek zarar veya hasar verme potansiyelini ifade eder.                </w:t>
      </w:r>
    </w:p>
    <w:p w:rsidR="00933C7E" w:rsidRPr="00761161" w:rsidRDefault="00933C7E"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Tehlike Tanımlaması:</w:t>
      </w:r>
      <w:r w:rsidRPr="00761161">
        <w:rPr>
          <w:rFonts w:ascii="Times New Roman" w:hAnsi="Times New Roman" w:cs="Times New Roman"/>
          <w:sz w:val="24"/>
          <w:szCs w:val="24"/>
        </w:rPr>
        <w:t xml:space="preserve"> Bir tehlikenin varlığını tanıma ve özelliklerini tarif etme </w:t>
      </w:r>
      <w:proofErr w:type="gramStart"/>
      <w:r w:rsidRPr="00761161">
        <w:rPr>
          <w:rFonts w:ascii="Times New Roman" w:hAnsi="Times New Roman" w:cs="Times New Roman"/>
          <w:sz w:val="24"/>
          <w:szCs w:val="24"/>
        </w:rPr>
        <w:t>prosesidir</w:t>
      </w:r>
      <w:proofErr w:type="gramEnd"/>
      <w:r w:rsidRPr="00761161">
        <w:rPr>
          <w:rFonts w:ascii="Times New Roman" w:hAnsi="Times New Roman" w:cs="Times New Roman"/>
          <w:sz w:val="24"/>
          <w:szCs w:val="24"/>
        </w:rPr>
        <w:t>.</w:t>
      </w:r>
    </w:p>
    <w:p w:rsidR="00933C7E" w:rsidRPr="00761161" w:rsidRDefault="00933C7E"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lastRenderedPageBreak/>
        <w:t>Risk:</w:t>
      </w:r>
      <w:r w:rsidRPr="00761161">
        <w:rPr>
          <w:rFonts w:ascii="Times New Roman" w:hAnsi="Times New Roman" w:cs="Times New Roman"/>
          <w:sz w:val="24"/>
          <w:szCs w:val="24"/>
        </w:rPr>
        <w:t xml:space="preserve"> Bir tehlikenin gerçekleşme olasılığı ile gerçekleşmesi halinde yol açacağı sonucun şiddetinin birlikte ele alınmasıdır. (Risk = Olasılık x Etki)</w:t>
      </w:r>
    </w:p>
    <w:p w:rsidR="00933C7E" w:rsidRPr="00761161" w:rsidRDefault="00933C7E"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Önleme:</w:t>
      </w:r>
      <w:r w:rsidRPr="00761161">
        <w:rPr>
          <w:rFonts w:ascii="Times New Roman" w:hAnsi="Times New Roman" w:cs="Times New Roman"/>
          <w:sz w:val="24"/>
          <w:szCs w:val="24"/>
        </w:rPr>
        <w:t xml:space="preserve"> İşyerinde yürütülen işlerin bütün safhalarında iş sağlığı ve güvenliği ile ilgili riskleri ortadan kaldırmak veya azaltmak için planlanan ve alınan tedbirlerin </w:t>
      </w:r>
      <w:proofErr w:type="spellStart"/>
      <w:r w:rsidRPr="00761161">
        <w:rPr>
          <w:rFonts w:ascii="Times New Roman" w:hAnsi="Times New Roman" w:cs="Times New Roman"/>
          <w:sz w:val="24"/>
          <w:szCs w:val="24"/>
        </w:rPr>
        <w:t>tümünüdür</w:t>
      </w:r>
      <w:proofErr w:type="spellEnd"/>
      <w:r w:rsidRPr="00761161">
        <w:rPr>
          <w:rFonts w:ascii="Times New Roman" w:hAnsi="Times New Roman" w:cs="Times New Roman"/>
          <w:sz w:val="24"/>
          <w:szCs w:val="24"/>
        </w:rPr>
        <w:t>.</w:t>
      </w:r>
    </w:p>
    <w:p w:rsidR="00933C7E" w:rsidRPr="00761161" w:rsidRDefault="00933C7E"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Ramak Kala Olay:</w:t>
      </w:r>
      <w:r w:rsidRPr="00761161">
        <w:rPr>
          <w:rFonts w:ascii="Times New Roman" w:hAnsi="Times New Roman" w:cs="Times New Roman"/>
          <w:sz w:val="24"/>
          <w:szCs w:val="24"/>
        </w:rPr>
        <w:t xml:space="preserve"> Hasta ve çalışanların güvenliğini tehdit edebilecek, gerçekleşmek üzereyken son anda gerçekleşmeyen istenmeyen olayları ifade eder.</w:t>
      </w:r>
    </w:p>
    <w:p w:rsidR="00933C7E" w:rsidRPr="00761161" w:rsidRDefault="00933C7E"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Risk Analizi:</w:t>
      </w:r>
      <w:r w:rsidRPr="00761161">
        <w:rPr>
          <w:rFonts w:ascii="Times New Roman" w:hAnsi="Times New Roman" w:cs="Times New Roman"/>
          <w:sz w:val="24"/>
          <w:szCs w:val="24"/>
        </w:rPr>
        <w:t xml:space="preserve"> Risklerin kapsamlı olarak anlaşılmasını sağlayan yöntemler ile risklerin belirlenmesi, risklerin oluşması halinde ortaya çıkabilecek zararın şiddetini ele alacak şekilde değerlendirilmesini ifade etmektedir. </w:t>
      </w:r>
    </w:p>
    <w:p w:rsidR="00933C7E" w:rsidRPr="00761161" w:rsidRDefault="00933C7E"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Risk Değerlendirme:</w:t>
      </w:r>
      <w:r w:rsidRPr="00761161">
        <w:rPr>
          <w:rFonts w:ascii="Times New Roman" w:hAnsi="Times New Roman" w:cs="Times New Roman"/>
          <w:sz w:val="24"/>
          <w:szCs w:val="24"/>
        </w:rPr>
        <w:t xml:space="preserve"> İşyerinde var olan ya da dışarıdan gelebilecek tehlikelerin belirlenmesi, bu tehlikelerin riske dönüşmesine yol açan faktörler ile tehlikelerden kaynaklanan risklerin analiz edilerek derecelendirilmesi ve kontrol tedbirlerinin karşılaştırılması amacıyla yapılması gerekli çalışmalar için kullanılan yöntemdir.</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Riskin Önem Durumu:</w:t>
      </w:r>
      <w:r w:rsidRPr="00761161">
        <w:rPr>
          <w:rFonts w:ascii="Times New Roman" w:hAnsi="Times New Roman" w:cs="Times New Roman"/>
          <w:sz w:val="24"/>
          <w:szCs w:val="24"/>
        </w:rPr>
        <w:t xml:space="preserve"> Yapılacak önleyici ve düzeltici çalışmaların öncelik sırasının belirlenmesidir.     </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Risk Değerlendirme Ekibi:</w:t>
      </w:r>
      <w:r w:rsidRPr="00761161">
        <w:rPr>
          <w:rFonts w:ascii="Times New Roman" w:hAnsi="Times New Roman" w:cs="Times New Roman"/>
          <w:sz w:val="24"/>
          <w:szCs w:val="24"/>
        </w:rPr>
        <w:t xml:space="preserve"> Tehlike kaynakları ve bunlara ait olası riskleri ortaya çıkartmak ve gerekli önleyici düzeltici çalışmaları yapmak üzere kurulmuş ekiptir.</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Kabul Edilebilir Risk Seviyesi:</w:t>
      </w:r>
      <w:r w:rsidRPr="00761161">
        <w:rPr>
          <w:rFonts w:ascii="Times New Roman" w:hAnsi="Times New Roman" w:cs="Times New Roman"/>
          <w:sz w:val="24"/>
          <w:szCs w:val="24"/>
        </w:rPr>
        <w:t xml:space="preserve"> Yasal yükümlülüklere ve işyerinin önleme politikasına uygun, kayıp veya yaralanma oluşturmayacak risk seviyesini ifade eder.</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Risk Yönetimi:</w:t>
      </w:r>
      <w:r w:rsidRPr="00761161">
        <w:rPr>
          <w:rFonts w:ascii="Times New Roman" w:hAnsi="Times New Roman" w:cs="Times New Roman"/>
          <w:sz w:val="24"/>
          <w:szCs w:val="24"/>
        </w:rPr>
        <w:t xml:space="preserve"> Tehlikelerin tanımlanması, risk analizi, riskin değerlendirilmesi, önlemlerinin uygun şekilde kullanılması ve sonuçlarının değerlendirilmesini de kapsayacak toplam yöntemi ifade eder.</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Ana Faaliyet:</w:t>
      </w:r>
      <w:r w:rsidRPr="00761161">
        <w:rPr>
          <w:rFonts w:ascii="Times New Roman" w:hAnsi="Times New Roman" w:cs="Times New Roman"/>
          <w:sz w:val="24"/>
          <w:szCs w:val="24"/>
        </w:rPr>
        <w:t xml:space="preserve"> KSÜ Ağız ve Diş Sağlığı Eğitim Uygulama ve Araştırma Merkezi’nde hizmet üretimine ilişkin sürekli yapılan ve çeşitli alt faaliyetlerden oluşan çalışmalardır.</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Alt Faaliyet:</w:t>
      </w:r>
      <w:r w:rsidRPr="00761161">
        <w:rPr>
          <w:rFonts w:ascii="Times New Roman" w:hAnsi="Times New Roman" w:cs="Times New Roman"/>
          <w:sz w:val="24"/>
          <w:szCs w:val="24"/>
        </w:rPr>
        <w:t xml:space="preserve"> KSÜ Ağız ve Diş Sağlığı Eğitim Uygulama ve Araştırma Merkezi’nde ana faaliyet altında yapılan ve tamamı ana faaliyetin bir bölümünü oluşturan çalışmalardır.        </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Rutin Faaliyet:</w:t>
      </w:r>
      <w:r w:rsidRPr="00761161">
        <w:rPr>
          <w:rFonts w:ascii="Times New Roman" w:hAnsi="Times New Roman" w:cs="Times New Roman"/>
          <w:sz w:val="24"/>
          <w:szCs w:val="24"/>
        </w:rPr>
        <w:t xml:space="preserve"> Normal çalışma faaliyeti içinde sürekli olarak yapılan, görev ve sorumluluklarla tanımlanmış sürekli faaliyetlerdir.   </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lastRenderedPageBreak/>
        <w:t>Rutin Olmayan Faaliyet:</w:t>
      </w:r>
      <w:r w:rsidRPr="00761161">
        <w:rPr>
          <w:rFonts w:ascii="Times New Roman" w:hAnsi="Times New Roman" w:cs="Times New Roman"/>
          <w:sz w:val="24"/>
          <w:szCs w:val="24"/>
        </w:rPr>
        <w:t xml:space="preserve"> Normal çalışma faaliyeti içinde sürekli olarak yapılmayan ve/veya farklı ihtiyaçlar sonucu ortaya çıkan ve ancak bu ihtiyacın karşılanması için yapılan faaliyetlerdir. </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bCs/>
          <w:sz w:val="24"/>
          <w:szCs w:val="24"/>
        </w:rPr>
        <w:t>Acil Durum:</w:t>
      </w:r>
      <w:r w:rsidRPr="00761161">
        <w:rPr>
          <w:rFonts w:ascii="Times New Roman" w:hAnsi="Times New Roman" w:cs="Times New Roman"/>
          <w:sz w:val="24"/>
          <w:szCs w:val="24"/>
        </w:rPr>
        <w:t xml:space="preserve"> İşyerinin tamamında veya bir kısmında meydana gelebilecek yangın, patlama, tehlikeli kimyasal maddelerden kaynaklanan yayılım, doğal afet gibi müdahale, mücadele, ilkyardım ve tahliye gerektiren olaylardır.</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Kaza:</w:t>
      </w:r>
      <w:r w:rsidRPr="00761161">
        <w:rPr>
          <w:rFonts w:ascii="Times New Roman" w:hAnsi="Times New Roman" w:cs="Times New Roman"/>
          <w:sz w:val="24"/>
          <w:szCs w:val="24"/>
        </w:rPr>
        <w:t xml:space="preserve"> İşyerinde veya işin yürütümü nedeniyle meydana gelen, çalışan, hasta, çalışan ve hasta yakınlarının yaralanmasına, sağlığının bozulmasına veya ölümüne sebep olan durumlardır.</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Meslek Hastalığı:</w:t>
      </w:r>
      <w:r w:rsidRPr="00761161">
        <w:rPr>
          <w:rFonts w:ascii="Times New Roman" w:hAnsi="Times New Roman" w:cs="Times New Roman"/>
          <w:sz w:val="24"/>
          <w:szCs w:val="24"/>
        </w:rPr>
        <w:t xml:space="preserve"> Mesleki risklere maruz kalma sonucu ortaya çıkan hastalıklardır.</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Olay:</w:t>
      </w:r>
      <w:r w:rsidRPr="00761161">
        <w:rPr>
          <w:rFonts w:ascii="Times New Roman" w:hAnsi="Times New Roman" w:cs="Times New Roman"/>
          <w:sz w:val="24"/>
          <w:szCs w:val="24"/>
        </w:rPr>
        <w:t xml:space="preserve"> İşyerinde veya işin yürütümü nedeniyle meydana gelen, çalışan, hasta, çalışan ve hasta yakınları veya halkın yaralanmasının yanı sıra sağlık kuruluşunun zarar görmesine, çevresel zararların oluşmasına, ekonomik kayıplara sebep olan durumlardır.  </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Tehlikeye Maruz Kalanlar:</w:t>
      </w:r>
      <w:r w:rsidRPr="00761161">
        <w:rPr>
          <w:rFonts w:ascii="Times New Roman" w:hAnsi="Times New Roman" w:cs="Times New Roman"/>
          <w:sz w:val="24"/>
          <w:szCs w:val="24"/>
        </w:rPr>
        <w:t xml:space="preserve"> Çeşitli faaliyetler sonucu açığa çıkan tehlikelerle karşılaşan ve bu tehlikelerden etkilenme potansiyeli bulunan kişilerdir.</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 xml:space="preserve">Mevcut Durum: </w:t>
      </w:r>
      <w:r w:rsidRPr="00761161">
        <w:rPr>
          <w:rFonts w:ascii="Times New Roman" w:hAnsi="Times New Roman" w:cs="Times New Roman"/>
          <w:sz w:val="24"/>
          <w:szCs w:val="24"/>
        </w:rPr>
        <w:t>Değerlendirmesi yapılan tehlikeye yönelik işyerindeki mevcut durum uygulamalarının tümüdür.</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Sağlığın Bozulması:</w:t>
      </w:r>
      <w:r w:rsidRPr="00761161">
        <w:rPr>
          <w:rFonts w:ascii="Times New Roman" w:hAnsi="Times New Roman" w:cs="Times New Roman"/>
          <w:sz w:val="24"/>
          <w:szCs w:val="24"/>
        </w:rPr>
        <w:t xml:space="preserve"> Bir iş faaliyetinin veya işle ilgili durumun yol açtığı ve/veya kötüleştirdiği belirlenebilir, olumsuz fiziksel veya ruhsal durum.</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Kimyasal Madde:</w:t>
      </w:r>
      <w:r w:rsidRPr="00761161">
        <w:rPr>
          <w:rFonts w:ascii="Times New Roman" w:hAnsi="Times New Roman" w:cs="Times New Roman"/>
          <w:sz w:val="24"/>
          <w:szCs w:val="24"/>
        </w:rPr>
        <w:t xml:space="preserve"> Doğal halde bulunan veya üretilen veya herhangi bir işlem sırasında veya atık olarak ortaya çıkan veya kazara oluşan her türlü element, bileşik veya karışımlardır.</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 xml:space="preserve">Mesleki </w:t>
      </w:r>
      <w:proofErr w:type="spellStart"/>
      <w:r w:rsidRPr="00761161">
        <w:rPr>
          <w:rFonts w:ascii="Times New Roman" w:hAnsi="Times New Roman" w:cs="Times New Roman"/>
          <w:b/>
          <w:sz w:val="24"/>
          <w:szCs w:val="24"/>
        </w:rPr>
        <w:t>Maruziyet</w:t>
      </w:r>
      <w:proofErr w:type="spellEnd"/>
      <w:r w:rsidRPr="00761161">
        <w:rPr>
          <w:rFonts w:ascii="Times New Roman" w:hAnsi="Times New Roman" w:cs="Times New Roman"/>
          <w:b/>
          <w:sz w:val="24"/>
          <w:szCs w:val="24"/>
        </w:rPr>
        <w:t xml:space="preserve"> Sınır Değeri:</w:t>
      </w:r>
      <w:r w:rsidRPr="00761161">
        <w:rPr>
          <w:rFonts w:ascii="Times New Roman" w:hAnsi="Times New Roman" w:cs="Times New Roman"/>
          <w:sz w:val="24"/>
          <w:szCs w:val="24"/>
        </w:rPr>
        <w:t xml:space="preserve"> Başka şekilde belirtilmedikçe, 8 saatlik sürede, çalışanların solunum bölgesindeki havada bulunan kimyasal madde </w:t>
      </w:r>
      <w:proofErr w:type="gramStart"/>
      <w:r w:rsidRPr="00761161">
        <w:rPr>
          <w:rFonts w:ascii="Times New Roman" w:hAnsi="Times New Roman" w:cs="Times New Roman"/>
          <w:sz w:val="24"/>
          <w:szCs w:val="24"/>
        </w:rPr>
        <w:t>konsantrasyonunun</w:t>
      </w:r>
      <w:proofErr w:type="gramEnd"/>
      <w:r w:rsidRPr="00761161">
        <w:rPr>
          <w:rFonts w:ascii="Times New Roman" w:hAnsi="Times New Roman" w:cs="Times New Roman"/>
          <w:sz w:val="24"/>
          <w:szCs w:val="24"/>
        </w:rPr>
        <w:t xml:space="preserve"> zaman ağırlıklı ortalamasının üst sınırıdır.</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 xml:space="preserve">Biyolojik Sınır Değeri: </w:t>
      </w:r>
      <w:r w:rsidRPr="00761161">
        <w:rPr>
          <w:rFonts w:ascii="Times New Roman" w:hAnsi="Times New Roman" w:cs="Times New Roman"/>
          <w:sz w:val="24"/>
          <w:szCs w:val="24"/>
        </w:rPr>
        <w:t xml:space="preserve">Kimyasal maddenin, metabolizmasının veya etkilenmeyi belirleyecek bir maddenin uygun biyolojik ortamdaki </w:t>
      </w:r>
      <w:proofErr w:type="gramStart"/>
      <w:r w:rsidRPr="00761161">
        <w:rPr>
          <w:rFonts w:ascii="Times New Roman" w:hAnsi="Times New Roman" w:cs="Times New Roman"/>
          <w:sz w:val="24"/>
          <w:szCs w:val="24"/>
        </w:rPr>
        <w:t>konsantrasyonunun</w:t>
      </w:r>
      <w:proofErr w:type="gramEnd"/>
      <w:r w:rsidRPr="00761161">
        <w:rPr>
          <w:rFonts w:ascii="Times New Roman" w:hAnsi="Times New Roman" w:cs="Times New Roman"/>
          <w:sz w:val="24"/>
          <w:szCs w:val="24"/>
        </w:rPr>
        <w:t xml:space="preserve"> üst sınırıdır.</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Sağlık Gözetimi:</w:t>
      </w:r>
      <w:r w:rsidRPr="00761161">
        <w:rPr>
          <w:rFonts w:ascii="Times New Roman" w:hAnsi="Times New Roman" w:cs="Times New Roman"/>
          <w:sz w:val="24"/>
          <w:szCs w:val="24"/>
        </w:rPr>
        <w:t xml:space="preserve"> Çalışanların belirli bir kimyasal maddeye </w:t>
      </w:r>
      <w:proofErr w:type="spellStart"/>
      <w:r w:rsidRPr="00761161">
        <w:rPr>
          <w:rFonts w:ascii="Times New Roman" w:hAnsi="Times New Roman" w:cs="Times New Roman"/>
          <w:sz w:val="24"/>
          <w:szCs w:val="24"/>
        </w:rPr>
        <w:t>maruziyetleri</w:t>
      </w:r>
      <w:proofErr w:type="spellEnd"/>
      <w:r w:rsidRPr="00761161">
        <w:rPr>
          <w:rFonts w:ascii="Times New Roman" w:hAnsi="Times New Roman" w:cs="Times New Roman"/>
          <w:sz w:val="24"/>
          <w:szCs w:val="24"/>
        </w:rPr>
        <w:t xml:space="preserve"> ile ilgili olarak sağlık durumlarının belirlenmesi amacıyla yapılan değerlendirmelerdir.</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İhtimal:</w:t>
      </w:r>
      <w:r w:rsidRPr="00761161">
        <w:rPr>
          <w:rFonts w:ascii="Times New Roman" w:hAnsi="Times New Roman" w:cs="Times New Roman"/>
          <w:sz w:val="24"/>
          <w:szCs w:val="24"/>
        </w:rPr>
        <w:t xml:space="preserve"> Zarar ya da hasarın zaman içinde gerçekleşme ihtimali.</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Etki/Zarar-Sonuç Derecesi:</w:t>
      </w:r>
      <w:r w:rsidRPr="00761161">
        <w:rPr>
          <w:rFonts w:ascii="Times New Roman" w:hAnsi="Times New Roman" w:cs="Times New Roman"/>
          <w:sz w:val="24"/>
          <w:szCs w:val="24"/>
        </w:rPr>
        <w:t xml:space="preserve"> Tehlikenin gerçekleşmesi halinde insan, işyeri ve çevre üzerinde oluşturacağı zarar ya da hasarın şiddeti.</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lastRenderedPageBreak/>
        <w:t>Risk Değerlendirme Sonucu:</w:t>
      </w:r>
      <w:r w:rsidRPr="00761161">
        <w:rPr>
          <w:rFonts w:ascii="Times New Roman" w:hAnsi="Times New Roman" w:cs="Times New Roman"/>
          <w:sz w:val="24"/>
          <w:szCs w:val="24"/>
        </w:rPr>
        <w:t xml:space="preserve"> Tehlikelerin tanımlanması, risklerin değerlendirilmesi ve sonucunun kabul edilebilirlik değerleri.    </w:t>
      </w:r>
    </w:p>
    <w:p w:rsidR="00704301" w:rsidRPr="00761161" w:rsidRDefault="00704301" w:rsidP="00761161">
      <w:pPr>
        <w:pStyle w:val="ListeParagraf"/>
        <w:spacing w:after="0" w:line="360" w:lineRule="auto"/>
        <w:ind w:left="0"/>
        <w:jc w:val="both"/>
        <w:rPr>
          <w:rFonts w:ascii="Times New Roman" w:hAnsi="Times New Roman" w:cs="Times New Roman"/>
          <w:sz w:val="24"/>
          <w:szCs w:val="24"/>
        </w:rPr>
      </w:pPr>
    </w:p>
    <w:p w:rsidR="00933C7E" w:rsidRPr="00761161" w:rsidRDefault="00BB7B85" w:rsidP="00761161">
      <w:pPr>
        <w:pStyle w:val="ListeParagraf"/>
        <w:numPr>
          <w:ilvl w:val="0"/>
          <w:numId w:val="1"/>
        </w:numPr>
        <w:spacing w:after="0"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SORUMLULAR</w:t>
      </w:r>
    </w:p>
    <w:p w:rsidR="00BB7B85" w:rsidRPr="00761161" w:rsidRDefault="00BB7B85" w:rsidP="00761161">
      <w:pPr>
        <w:spacing w:after="0" w:line="360" w:lineRule="auto"/>
        <w:jc w:val="both"/>
        <w:rPr>
          <w:rFonts w:ascii="Times New Roman" w:hAnsi="Times New Roman" w:cs="Times New Roman"/>
          <w:sz w:val="24"/>
          <w:szCs w:val="24"/>
        </w:rPr>
      </w:pPr>
      <w:r w:rsidRPr="00761161">
        <w:rPr>
          <w:rFonts w:ascii="Times New Roman" w:hAnsi="Times New Roman" w:cs="Times New Roman"/>
          <w:sz w:val="24"/>
          <w:szCs w:val="24"/>
        </w:rPr>
        <w:t xml:space="preserve">Bu </w:t>
      </w:r>
      <w:proofErr w:type="gramStart"/>
      <w:r w:rsidRPr="00761161">
        <w:rPr>
          <w:rFonts w:ascii="Times New Roman" w:hAnsi="Times New Roman" w:cs="Times New Roman"/>
          <w:sz w:val="24"/>
          <w:szCs w:val="24"/>
        </w:rPr>
        <w:t>prosedürün</w:t>
      </w:r>
      <w:proofErr w:type="gramEnd"/>
      <w:r w:rsidRPr="00761161">
        <w:rPr>
          <w:rFonts w:ascii="Times New Roman" w:hAnsi="Times New Roman" w:cs="Times New Roman"/>
          <w:sz w:val="24"/>
          <w:szCs w:val="24"/>
        </w:rPr>
        <w:t xml:space="preserve"> uygulatılmasından Hastane Müdürü ile Başhekim sorumludur. Uygulanmasından tüm çalışanlar sorumludur.</w:t>
      </w:r>
    </w:p>
    <w:p w:rsidR="00726344" w:rsidRPr="00761161" w:rsidRDefault="00726344" w:rsidP="00761161">
      <w:pPr>
        <w:spacing w:after="0" w:line="360" w:lineRule="auto"/>
        <w:jc w:val="both"/>
        <w:rPr>
          <w:rFonts w:ascii="Times New Roman" w:hAnsi="Times New Roman" w:cs="Times New Roman"/>
          <w:b/>
          <w:sz w:val="24"/>
          <w:szCs w:val="24"/>
        </w:rPr>
      </w:pPr>
      <w:r w:rsidRPr="00761161">
        <w:rPr>
          <w:rFonts w:ascii="Times New Roman" w:hAnsi="Times New Roman" w:cs="Times New Roman"/>
          <w:b/>
          <w:sz w:val="24"/>
          <w:szCs w:val="24"/>
        </w:rPr>
        <w:t>5.1.Risk Değerlendirme Ekibi Görev Yetki ve Sorumlulukları</w:t>
      </w:r>
    </w:p>
    <w:p w:rsidR="00726344" w:rsidRPr="00761161" w:rsidRDefault="00726344" w:rsidP="00761161">
      <w:pPr>
        <w:spacing w:after="0" w:line="360" w:lineRule="auto"/>
        <w:jc w:val="both"/>
        <w:rPr>
          <w:rFonts w:ascii="Times New Roman" w:hAnsi="Times New Roman" w:cs="Times New Roman"/>
          <w:b/>
          <w:sz w:val="24"/>
          <w:szCs w:val="24"/>
        </w:rPr>
      </w:pPr>
      <w:r w:rsidRPr="00761161">
        <w:rPr>
          <w:rFonts w:ascii="Times New Roman" w:hAnsi="Times New Roman" w:cs="Times New Roman"/>
          <w:sz w:val="24"/>
          <w:szCs w:val="24"/>
        </w:rPr>
        <w:t xml:space="preserve">Risk değerlendirmesi asgari aşağıdaki üyelerden oluşur. Risk yönetim çalışmaları Kalite Yönetim Biriminin koordinasyonunda ilgili tüm komitelerle </w:t>
      </w:r>
      <w:proofErr w:type="gramStart"/>
      <w:r w:rsidRPr="00761161">
        <w:rPr>
          <w:rFonts w:ascii="Times New Roman" w:hAnsi="Times New Roman" w:cs="Times New Roman"/>
          <w:sz w:val="24"/>
          <w:szCs w:val="24"/>
        </w:rPr>
        <w:t>entegre</w:t>
      </w:r>
      <w:proofErr w:type="gramEnd"/>
      <w:r w:rsidRPr="00761161">
        <w:rPr>
          <w:rFonts w:ascii="Times New Roman" w:hAnsi="Times New Roman" w:cs="Times New Roman"/>
          <w:sz w:val="24"/>
          <w:szCs w:val="24"/>
        </w:rPr>
        <w:t xml:space="preserve"> biçimde yürütülür. Risk değerlendirme çalışmalarında bölüm kalite sorumluları ile işbirliği yapılır.</w:t>
      </w:r>
    </w:p>
    <w:p w:rsidR="00726344" w:rsidRPr="00761161" w:rsidRDefault="00726344" w:rsidP="00761161">
      <w:pPr>
        <w:numPr>
          <w:ilvl w:val="0"/>
          <w:numId w:val="2"/>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 Başhekim </w:t>
      </w:r>
    </w:p>
    <w:p w:rsidR="00726344" w:rsidRPr="00761161" w:rsidRDefault="00726344" w:rsidP="00761161">
      <w:pPr>
        <w:numPr>
          <w:ilvl w:val="0"/>
          <w:numId w:val="2"/>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Hastane Müdürü</w:t>
      </w:r>
    </w:p>
    <w:p w:rsidR="00726344" w:rsidRPr="00761161" w:rsidRDefault="00726344" w:rsidP="00761161">
      <w:pPr>
        <w:numPr>
          <w:ilvl w:val="0"/>
          <w:numId w:val="2"/>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Kalite Yönetim Direktörü </w:t>
      </w:r>
    </w:p>
    <w:p w:rsidR="00726344" w:rsidRPr="00761161" w:rsidRDefault="00726344" w:rsidP="00761161">
      <w:pPr>
        <w:numPr>
          <w:ilvl w:val="0"/>
          <w:numId w:val="2"/>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İş Sağlığı ve Güvenliği Uzmanı</w:t>
      </w:r>
    </w:p>
    <w:p w:rsidR="00726344" w:rsidRPr="00761161" w:rsidRDefault="00726344" w:rsidP="00761161">
      <w:pPr>
        <w:numPr>
          <w:ilvl w:val="0"/>
          <w:numId w:val="2"/>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Sivil Savunma Uzmanı veya amiri</w:t>
      </w:r>
    </w:p>
    <w:p w:rsidR="00726344" w:rsidRPr="00761161" w:rsidRDefault="00726344" w:rsidP="00761161">
      <w:pPr>
        <w:numPr>
          <w:ilvl w:val="0"/>
          <w:numId w:val="2"/>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Çalışan Temsilcisi</w:t>
      </w:r>
    </w:p>
    <w:p w:rsidR="00726344" w:rsidRPr="00761161" w:rsidRDefault="00726344" w:rsidP="00761161">
      <w:pPr>
        <w:numPr>
          <w:ilvl w:val="0"/>
          <w:numId w:val="2"/>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Teknik Birim Sorumlusu </w:t>
      </w:r>
    </w:p>
    <w:p w:rsidR="00761161" w:rsidRDefault="00726344" w:rsidP="00761161">
      <w:pPr>
        <w:numPr>
          <w:ilvl w:val="0"/>
          <w:numId w:val="2"/>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Risk değerlendirmesi yapılan birimin sorumlusu</w:t>
      </w:r>
    </w:p>
    <w:p w:rsidR="00726344" w:rsidRPr="00761161" w:rsidRDefault="00726344" w:rsidP="00761161">
      <w:pPr>
        <w:spacing w:after="0" w:line="360" w:lineRule="auto"/>
        <w:jc w:val="both"/>
        <w:rPr>
          <w:rFonts w:ascii="Times New Roman" w:hAnsi="Times New Roman" w:cs="Times New Roman"/>
          <w:sz w:val="24"/>
          <w:szCs w:val="24"/>
        </w:rPr>
      </w:pPr>
      <w:r w:rsidRPr="00761161">
        <w:rPr>
          <w:rFonts w:ascii="Times New Roman" w:hAnsi="Times New Roman" w:cs="Times New Roman"/>
          <w:b/>
          <w:sz w:val="24"/>
          <w:szCs w:val="24"/>
        </w:rPr>
        <w:t>5.2. Risk Yönetilmesine İlişkin Düzenlemeler</w:t>
      </w:r>
    </w:p>
    <w:p w:rsidR="008868FF" w:rsidRPr="00761161" w:rsidRDefault="00726344" w:rsidP="00761161">
      <w:pPr>
        <w:spacing w:after="0" w:line="360" w:lineRule="auto"/>
        <w:jc w:val="both"/>
        <w:rPr>
          <w:rFonts w:ascii="Times New Roman" w:hAnsi="Times New Roman" w:cs="Times New Roman"/>
          <w:sz w:val="24"/>
          <w:szCs w:val="24"/>
        </w:rPr>
      </w:pPr>
      <w:r w:rsidRPr="00761161">
        <w:rPr>
          <w:rFonts w:ascii="Times New Roman" w:hAnsi="Times New Roman" w:cs="Times New Roman"/>
          <w:sz w:val="24"/>
          <w:szCs w:val="24"/>
        </w:rPr>
        <w:t xml:space="preserve">Risk Değerlendirmeleri İş Sağlığı ve Güvenliği Kurulu, Hasta Güvenliği Komitesi, </w:t>
      </w:r>
      <w:proofErr w:type="gramStart"/>
      <w:r w:rsidRPr="00761161">
        <w:rPr>
          <w:rFonts w:ascii="Times New Roman" w:hAnsi="Times New Roman" w:cs="Times New Roman"/>
          <w:sz w:val="24"/>
          <w:szCs w:val="24"/>
        </w:rPr>
        <w:t xml:space="preserve">Radyasyon </w:t>
      </w:r>
      <w:r w:rsidR="008868FF" w:rsidRPr="00761161">
        <w:rPr>
          <w:rFonts w:ascii="Times New Roman" w:hAnsi="Times New Roman" w:cs="Times New Roman"/>
          <w:sz w:val="24"/>
          <w:szCs w:val="24"/>
        </w:rPr>
        <w:t xml:space="preserve"> </w:t>
      </w:r>
      <w:r w:rsidRPr="00761161">
        <w:rPr>
          <w:rFonts w:ascii="Times New Roman" w:hAnsi="Times New Roman" w:cs="Times New Roman"/>
          <w:sz w:val="24"/>
          <w:szCs w:val="24"/>
        </w:rPr>
        <w:t>Güvenliği</w:t>
      </w:r>
      <w:proofErr w:type="gramEnd"/>
      <w:r w:rsidR="008868FF" w:rsidRPr="00761161">
        <w:rPr>
          <w:rFonts w:ascii="Times New Roman" w:hAnsi="Times New Roman" w:cs="Times New Roman"/>
          <w:sz w:val="24"/>
          <w:szCs w:val="24"/>
        </w:rPr>
        <w:t xml:space="preserve"> Komitesi, Radyasyon Güvenliği Komitesi tarafından ayrı ayrı veya beraber gerçekleştirilir. Komiteler risk değerlendirmelerini bölüm bazında yapmalıdır. Risk değerlendirmesi sırasında ilgili</w:t>
      </w:r>
      <w:r w:rsidR="00A96BDA" w:rsidRPr="00761161">
        <w:rPr>
          <w:rFonts w:ascii="Times New Roman" w:hAnsi="Times New Roman" w:cs="Times New Roman"/>
          <w:sz w:val="24"/>
          <w:szCs w:val="24"/>
        </w:rPr>
        <w:t xml:space="preserve"> Bölüm Sorumluları da değerlendirmeye </w:t>
      </w:r>
      <w:proofErr w:type="gramStart"/>
      <w:r w:rsidR="00A96BDA" w:rsidRPr="00761161">
        <w:rPr>
          <w:rFonts w:ascii="Times New Roman" w:hAnsi="Times New Roman" w:cs="Times New Roman"/>
          <w:sz w:val="24"/>
          <w:szCs w:val="24"/>
        </w:rPr>
        <w:t>dahil</w:t>
      </w:r>
      <w:proofErr w:type="gramEnd"/>
      <w:r w:rsidR="00A96BDA" w:rsidRPr="00761161">
        <w:rPr>
          <w:rFonts w:ascii="Times New Roman" w:hAnsi="Times New Roman" w:cs="Times New Roman"/>
          <w:sz w:val="24"/>
          <w:szCs w:val="24"/>
        </w:rPr>
        <w:t xml:space="preserve"> edilir. Ayrıca Komiteler bilgisine başvurmak için herhangi bir hastane personelini toplantılara davet edebilirler. Risk yönetimi ile ilgili olarak hazırlanacak belgeler, amaç ve hedefler, kapsam, risk düzeylerinin tespiti, gerekli iyileştirme çalışmalarını Risk Değerlendirme ekibi risk değerlendirme ve analizleri kapsamında; </w:t>
      </w:r>
    </w:p>
    <w:p w:rsidR="00A96BDA" w:rsidRPr="00761161" w:rsidRDefault="00A96BDA"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KSÜ Ağız ve Diş Sağlığı Eğitim Uygulama ve Araştırma Merkezinde yapılan faaliyetleri belirler, </w:t>
      </w:r>
    </w:p>
    <w:p w:rsidR="00A96BDA" w:rsidRPr="00761161" w:rsidRDefault="00A96BDA"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Yapılan faaliyetlerde oluşabilecek tehlikeleri tanımlar, </w:t>
      </w:r>
    </w:p>
    <w:p w:rsidR="00A96BDA" w:rsidRPr="00761161" w:rsidRDefault="00A96BDA"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lastRenderedPageBreak/>
        <w:t xml:space="preserve">Mevcut tehlikelerin verebileceği zararları hesaplar, </w:t>
      </w:r>
    </w:p>
    <w:p w:rsidR="00A96BDA" w:rsidRPr="00761161" w:rsidRDefault="00A96BDA"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Kimlerin nasıl zarar görebileceğinin tespitini yapar, </w:t>
      </w:r>
    </w:p>
    <w:p w:rsidR="00A96BDA" w:rsidRPr="00761161" w:rsidRDefault="00A96BDA"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Risklere karşı alınan önlemlerin yeterliliği ile varlığını değerlendirir, </w:t>
      </w:r>
    </w:p>
    <w:p w:rsidR="00A96BDA" w:rsidRPr="00761161" w:rsidRDefault="00A96BDA"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Hasta ve çalışan güvenliği ile tesis ve çevre güvenliğine ilişkin süreçleri değerlendirir,</w:t>
      </w:r>
    </w:p>
    <w:p w:rsidR="00A96BDA" w:rsidRPr="00761161" w:rsidRDefault="00A96BDA"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Kurumda karşılaşılabilen fiziksel, kimyasal, biyolojik, ergonomik ve </w:t>
      </w:r>
      <w:proofErr w:type="spellStart"/>
      <w:r w:rsidRPr="00761161">
        <w:rPr>
          <w:rFonts w:ascii="Times New Roman" w:hAnsi="Times New Roman" w:cs="Times New Roman"/>
          <w:sz w:val="24"/>
          <w:szCs w:val="24"/>
        </w:rPr>
        <w:t>psikososyal</w:t>
      </w:r>
      <w:proofErr w:type="spellEnd"/>
      <w:r w:rsidRPr="00761161">
        <w:rPr>
          <w:rFonts w:ascii="Times New Roman" w:hAnsi="Times New Roman" w:cs="Times New Roman"/>
          <w:sz w:val="24"/>
          <w:szCs w:val="24"/>
        </w:rPr>
        <w:t xml:space="preserve"> unsurlar ile hizmet kaynaklı tüm riskleri inceler,</w:t>
      </w:r>
    </w:p>
    <w:p w:rsidR="00A96BDA" w:rsidRPr="00761161" w:rsidRDefault="00A96BDA" w:rsidP="00761161">
      <w:pPr>
        <w:pStyle w:val="ListeParagraf"/>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Elde edilen bulguların kaydını sağlar ve gerektiğinde düzeltici, önleyici faaliyetleri planlarlar</w:t>
      </w:r>
      <w:r w:rsidR="00DC4B53" w:rsidRPr="00761161">
        <w:rPr>
          <w:rFonts w:ascii="Times New Roman" w:hAnsi="Times New Roman" w:cs="Times New Roman"/>
          <w:sz w:val="24"/>
          <w:szCs w:val="24"/>
        </w:rPr>
        <w:t>.</w:t>
      </w:r>
    </w:p>
    <w:p w:rsidR="00726344" w:rsidRPr="00761161" w:rsidRDefault="00726344" w:rsidP="00761161">
      <w:pPr>
        <w:spacing w:after="0" w:line="360" w:lineRule="auto"/>
        <w:jc w:val="both"/>
        <w:rPr>
          <w:rFonts w:ascii="Times New Roman" w:hAnsi="Times New Roman" w:cs="Times New Roman"/>
          <w:sz w:val="24"/>
          <w:szCs w:val="24"/>
        </w:rPr>
      </w:pPr>
    </w:p>
    <w:p w:rsidR="00761161" w:rsidRDefault="00DC4B53" w:rsidP="00761161">
      <w:pPr>
        <w:pStyle w:val="ListeParagraf"/>
        <w:numPr>
          <w:ilvl w:val="0"/>
          <w:numId w:val="1"/>
        </w:numPr>
        <w:spacing w:after="0"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FAALİYET AKIŞI</w:t>
      </w:r>
    </w:p>
    <w:p w:rsidR="00DC4B53" w:rsidRPr="00761161" w:rsidRDefault="00DC4B53" w:rsidP="00761161">
      <w:pPr>
        <w:pStyle w:val="ListeParagraf"/>
        <w:spacing w:after="0"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6.1. Devam Eden Tehlikelerin Belirlenmesi</w:t>
      </w:r>
    </w:p>
    <w:p w:rsidR="00DC4B53" w:rsidRPr="00761161" w:rsidRDefault="00DC4B53" w:rsidP="00761161">
      <w:pPr>
        <w:spacing w:after="0" w:line="360" w:lineRule="auto"/>
        <w:jc w:val="both"/>
        <w:rPr>
          <w:rFonts w:ascii="Times New Roman" w:hAnsi="Times New Roman" w:cs="Times New Roman"/>
          <w:sz w:val="24"/>
          <w:szCs w:val="24"/>
        </w:rPr>
      </w:pPr>
      <w:r w:rsidRPr="00761161">
        <w:rPr>
          <w:rFonts w:ascii="Times New Roman" w:hAnsi="Times New Roman" w:cs="Times New Roman"/>
          <w:sz w:val="24"/>
          <w:szCs w:val="24"/>
        </w:rPr>
        <w:t>Tehlikelerin belirlenmesi için Risk Değerlendirme Ekibi aşağıdaki durumlarda toplanarak tehlikeleri belirler, riskleri değerlendirir ve gerekli kontrol ölçümlerini belirler.</w:t>
      </w:r>
    </w:p>
    <w:p w:rsidR="00DC4B53" w:rsidRPr="00761161" w:rsidRDefault="00DC4B53"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Her yeni bir bölüm açılışında,</w:t>
      </w:r>
    </w:p>
    <w:p w:rsidR="00DC4B53" w:rsidRPr="00761161" w:rsidRDefault="00DC4B53"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Bölümlerden gelen İSG talepleri </w:t>
      </w:r>
      <w:proofErr w:type="gramStart"/>
      <w:r w:rsidRPr="00761161">
        <w:rPr>
          <w:rFonts w:ascii="Times New Roman" w:hAnsi="Times New Roman" w:cs="Times New Roman"/>
          <w:sz w:val="24"/>
          <w:szCs w:val="24"/>
        </w:rPr>
        <w:t>ile,</w:t>
      </w:r>
      <w:proofErr w:type="gramEnd"/>
      <w:r w:rsidRPr="00761161">
        <w:rPr>
          <w:rFonts w:ascii="Times New Roman" w:hAnsi="Times New Roman" w:cs="Times New Roman"/>
          <w:sz w:val="24"/>
          <w:szCs w:val="24"/>
        </w:rPr>
        <w:t xml:space="preserve"> </w:t>
      </w:r>
    </w:p>
    <w:p w:rsidR="00DC4B53" w:rsidRPr="00761161" w:rsidRDefault="00DC4B53"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Herhangi bir kaza sonrasında, </w:t>
      </w:r>
    </w:p>
    <w:p w:rsidR="00DC4B53" w:rsidRPr="00761161" w:rsidRDefault="00DC4B53"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Politikada herhangi bir değişiklik yapılması durumunda,    </w:t>
      </w:r>
    </w:p>
    <w:p w:rsidR="00DC4B53" w:rsidRPr="00761161" w:rsidRDefault="00DC4B53"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Performans ölçümünden gelen geri besleme sonuçlarının olumsuz olması durumunda.         </w:t>
      </w:r>
    </w:p>
    <w:p w:rsidR="00DC4B53" w:rsidRPr="00761161" w:rsidRDefault="00DC4B53"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Periyodik olarak yılda bir kez yapılır.</w:t>
      </w:r>
    </w:p>
    <w:p w:rsidR="00DC4B53" w:rsidRPr="00761161" w:rsidRDefault="00D163EE" w:rsidP="00761161">
      <w:pPr>
        <w:spacing w:after="0" w:line="360" w:lineRule="auto"/>
        <w:jc w:val="both"/>
        <w:rPr>
          <w:rFonts w:ascii="Times New Roman" w:hAnsi="Times New Roman" w:cs="Times New Roman"/>
          <w:b/>
          <w:sz w:val="24"/>
          <w:szCs w:val="24"/>
        </w:rPr>
      </w:pPr>
      <w:r w:rsidRPr="00761161">
        <w:rPr>
          <w:rFonts w:ascii="Times New Roman" w:hAnsi="Times New Roman" w:cs="Times New Roman"/>
          <w:b/>
          <w:sz w:val="24"/>
          <w:szCs w:val="24"/>
        </w:rPr>
        <w:t>6.2. Tehlike ve R</w:t>
      </w:r>
      <w:r w:rsidR="00DC4B53" w:rsidRPr="00761161">
        <w:rPr>
          <w:rFonts w:ascii="Times New Roman" w:hAnsi="Times New Roman" w:cs="Times New Roman"/>
          <w:b/>
          <w:sz w:val="24"/>
          <w:szCs w:val="24"/>
        </w:rPr>
        <w:t>isk Belirlenmesi</w:t>
      </w:r>
    </w:p>
    <w:p w:rsidR="00DC4B53" w:rsidRPr="00761161" w:rsidRDefault="00DC4B53" w:rsidP="00761161">
      <w:pPr>
        <w:spacing w:after="0" w:line="360" w:lineRule="auto"/>
        <w:jc w:val="both"/>
        <w:rPr>
          <w:rFonts w:ascii="Times New Roman" w:hAnsi="Times New Roman" w:cs="Times New Roman"/>
          <w:sz w:val="24"/>
          <w:szCs w:val="24"/>
        </w:rPr>
      </w:pPr>
      <w:r w:rsidRPr="00761161">
        <w:rPr>
          <w:rFonts w:ascii="Times New Roman" w:hAnsi="Times New Roman" w:cs="Times New Roman"/>
          <w:sz w:val="24"/>
          <w:szCs w:val="24"/>
        </w:rPr>
        <w:t xml:space="preserve">KSÜ Ağız ve Diş Sağlığı Eğitim Uygulama ve Araştırma Merkezi’nde sunulan hizmet dikkate alınarak faaliyetler belirlenerek bu faaliyetin oluşturabileceği tehlike ve bu tehlikeye istinaden ihtimal dâhilinde olan </w:t>
      </w:r>
      <w:r w:rsidRPr="00761161">
        <w:rPr>
          <w:rFonts w:ascii="Times New Roman" w:hAnsi="Times New Roman" w:cs="Times New Roman"/>
          <w:b/>
          <w:sz w:val="24"/>
          <w:szCs w:val="24"/>
        </w:rPr>
        <w:t>risk ve riskler</w:t>
      </w:r>
      <w:r w:rsidRPr="00761161">
        <w:rPr>
          <w:rFonts w:ascii="Times New Roman" w:hAnsi="Times New Roman" w:cs="Times New Roman"/>
          <w:sz w:val="24"/>
          <w:szCs w:val="24"/>
        </w:rPr>
        <w:t xml:space="preserve"> tespit edilir. Tehlike ve risk tespiti yapılırken tüm bina, servisler, kullanılan malzeme, cihaz ve </w:t>
      </w:r>
      <w:proofErr w:type="gramStart"/>
      <w:r w:rsidRPr="00761161">
        <w:rPr>
          <w:rFonts w:ascii="Times New Roman" w:hAnsi="Times New Roman" w:cs="Times New Roman"/>
          <w:sz w:val="24"/>
          <w:szCs w:val="24"/>
        </w:rPr>
        <w:t>ekipmanlar</w:t>
      </w:r>
      <w:proofErr w:type="gramEnd"/>
      <w:r w:rsidRPr="00761161">
        <w:rPr>
          <w:rFonts w:ascii="Times New Roman" w:hAnsi="Times New Roman" w:cs="Times New Roman"/>
          <w:sz w:val="24"/>
          <w:szCs w:val="24"/>
        </w:rPr>
        <w:t>, çalışma şartları, çalışma yöntemleri, görev ve faaliyetler, ziyaretçiler ve hastane giriş çıkışlardan gelebilecek tehlikeler dikkate alınır.</w:t>
      </w:r>
    </w:p>
    <w:p w:rsidR="00B35586" w:rsidRPr="00761161" w:rsidRDefault="00DC4B53" w:rsidP="00761161">
      <w:pPr>
        <w:spacing w:after="0" w:line="360" w:lineRule="auto"/>
        <w:jc w:val="both"/>
        <w:rPr>
          <w:rFonts w:ascii="Times New Roman" w:hAnsi="Times New Roman" w:cs="Times New Roman"/>
          <w:sz w:val="24"/>
          <w:szCs w:val="24"/>
        </w:rPr>
      </w:pPr>
      <w:r w:rsidRPr="00761161">
        <w:rPr>
          <w:rFonts w:ascii="Times New Roman" w:hAnsi="Times New Roman" w:cs="Times New Roman"/>
          <w:sz w:val="24"/>
          <w:szCs w:val="24"/>
        </w:rPr>
        <w:t xml:space="preserve">Tehlike ve risklerin belirlenmesinde; birimlerde kullanılan kimyasallar, kullanılan her türlü tıbbi ve diğer </w:t>
      </w:r>
      <w:proofErr w:type="gramStart"/>
      <w:r w:rsidRPr="00761161">
        <w:rPr>
          <w:rFonts w:ascii="Times New Roman" w:hAnsi="Times New Roman" w:cs="Times New Roman"/>
          <w:sz w:val="24"/>
          <w:szCs w:val="24"/>
        </w:rPr>
        <w:t>ekipmanlar</w:t>
      </w:r>
      <w:proofErr w:type="gramEnd"/>
      <w:r w:rsidRPr="00761161">
        <w:rPr>
          <w:rFonts w:ascii="Times New Roman" w:hAnsi="Times New Roman" w:cs="Times New Roman"/>
          <w:sz w:val="24"/>
          <w:szCs w:val="24"/>
        </w:rPr>
        <w:t>, kişisel koruyucular, yapılan periyodik ölçümler, bildirimler, talimatlar, prosedürler, raporlar, eğitim kayıtları dikkate alınmalıdır. Bölüm sorumluları risk değerlendirmesi yaparken bölümlerinde çalışan personelin görüşlerini alır ve riskleri belirlerken bu görüşleri dikkate alır.</w:t>
      </w:r>
    </w:p>
    <w:p w:rsidR="00B35586" w:rsidRPr="00761161" w:rsidRDefault="00B35586" w:rsidP="00761161">
      <w:pPr>
        <w:spacing w:after="0" w:line="360" w:lineRule="auto"/>
        <w:jc w:val="both"/>
        <w:rPr>
          <w:rFonts w:ascii="Times New Roman" w:hAnsi="Times New Roman" w:cs="Times New Roman"/>
          <w:sz w:val="24"/>
          <w:szCs w:val="24"/>
        </w:rPr>
      </w:pPr>
      <w:r w:rsidRPr="00761161">
        <w:rPr>
          <w:rFonts w:ascii="Times New Roman" w:hAnsi="Times New Roman" w:cs="Times New Roman"/>
          <w:sz w:val="24"/>
          <w:szCs w:val="24"/>
        </w:rPr>
        <w:lastRenderedPageBreak/>
        <w:t xml:space="preserve">Risk Değerlendirme Ekibi tehlikelerin belirlenmesinde, KSÜ Ağız ve Diş Sağlığı Eğitim Uygulama ve Araştırma Merkezini aşağıdaki </w:t>
      </w:r>
      <w:proofErr w:type="gramStart"/>
      <w:r w:rsidRPr="00761161">
        <w:rPr>
          <w:rFonts w:ascii="Times New Roman" w:hAnsi="Times New Roman" w:cs="Times New Roman"/>
          <w:sz w:val="24"/>
          <w:szCs w:val="24"/>
        </w:rPr>
        <w:t>kriterler</w:t>
      </w:r>
      <w:proofErr w:type="gramEnd"/>
      <w:r w:rsidRPr="00761161">
        <w:rPr>
          <w:rFonts w:ascii="Times New Roman" w:hAnsi="Times New Roman" w:cs="Times New Roman"/>
          <w:sz w:val="24"/>
          <w:szCs w:val="24"/>
        </w:rPr>
        <w:t xml:space="preserve"> doğrultusunda inceler: </w:t>
      </w:r>
    </w:p>
    <w:p w:rsidR="00B35586" w:rsidRPr="00761161" w:rsidRDefault="00B35586"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İşin yapım tekniği, iş akışı, birimler arası iletişim ve etkileşim,</w:t>
      </w:r>
    </w:p>
    <w:p w:rsidR="00B35586" w:rsidRPr="00761161" w:rsidRDefault="00B35586"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Çalışanların bilgi, tecrübe, bilinç seviyesi ve yetkinlikleri,</w:t>
      </w:r>
    </w:p>
    <w:p w:rsidR="00B35586" w:rsidRPr="00761161" w:rsidRDefault="00B35586"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Altyapı, iklim şartları, doğal afet, yangın ve çalışma ortamının vasıfları (patlamaya neden olabilecek </w:t>
      </w:r>
      <w:proofErr w:type="gramStart"/>
      <w:r w:rsidRPr="00761161">
        <w:rPr>
          <w:rFonts w:ascii="Times New Roman" w:hAnsi="Times New Roman" w:cs="Times New Roman"/>
          <w:sz w:val="24"/>
          <w:szCs w:val="24"/>
        </w:rPr>
        <w:t>ekipmanlar</w:t>
      </w:r>
      <w:proofErr w:type="gramEnd"/>
      <w:r w:rsidRPr="00761161">
        <w:rPr>
          <w:rFonts w:ascii="Times New Roman" w:hAnsi="Times New Roman" w:cs="Times New Roman"/>
          <w:sz w:val="24"/>
          <w:szCs w:val="24"/>
        </w:rPr>
        <w:t>, kullanılan tehlikeli kimyasallar, basınçlı tüpler),</w:t>
      </w:r>
    </w:p>
    <w:p w:rsidR="00B35586" w:rsidRPr="00761161" w:rsidRDefault="00B35586"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İlaç veya sarf malzeme özellikleri,</w:t>
      </w:r>
    </w:p>
    <w:p w:rsidR="00B35586" w:rsidRPr="00761161" w:rsidRDefault="00B35586"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Belirlenen eğitim ihtiyaçları,</w:t>
      </w:r>
    </w:p>
    <w:p w:rsidR="00B35586" w:rsidRPr="00761161" w:rsidRDefault="00B35586"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Kuruluşun mevcut İSG uygulamaları,</w:t>
      </w:r>
    </w:p>
    <w:p w:rsidR="00B35586" w:rsidRPr="00761161" w:rsidRDefault="00B35586"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Kimyevi, fiziki ve biyolojik ajanlar listesi,   </w:t>
      </w:r>
    </w:p>
    <w:p w:rsidR="00B35586" w:rsidRPr="00761161" w:rsidRDefault="00B35586"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Kimyasal ve tehlikeli maddelere ait Güvenlik Bilgi Formları (MSDS),</w:t>
      </w:r>
    </w:p>
    <w:p w:rsidR="00B35586" w:rsidRPr="00761161" w:rsidRDefault="00B35586"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Ortam ölçüm raporlarının incelenmesi,</w:t>
      </w:r>
    </w:p>
    <w:p w:rsidR="00B35586" w:rsidRPr="00761161" w:rsidRDefault="00B35586"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İş kazası ve ramak kala olay raporlarının incelenmesi,</w:t>
      </w:r>
    </w:p>
    <w:p w:rsidR="00933C7E" w:rsidRPr="00761161" w:rsidRDefault="00B35586" w:rsidP="00761161">
      <w:pPr>
        <w:numPr>
          <w:ilvl w:val="0"/>
          <w:numId w:val="3"/>
        </w:numPr>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Teknik periyodik kontrol raporlarının incelenmesi,</w:t>
      </w:r>
    </w:p>
    <w:p w:rsidR="00761161" w:rsidRDefault="00761161" w:rsidP="00761161">
      <w:pPr>
        <w:spacing w:after="0" w:line="360" w:lineRule="auto"/>
        <w:jc w:val="both"/>
        <w:rPr>
          <w:rFonts w:ascii="Times New Roman" w:hAnsi="Times New Roman" w:cs="Times New Roman"/>
          <w:b/>
          <w:sz w:val="24"/>
          <w:szCs w:val="24"/>
        </w:rPr>
      </w:pPr>
    </w:p>
    <w:p w:rsidR="00761161" w:rsidRDefault="00761161" w:rsidP="00761161">
      <w:pPr>
        <w:spacing w:after="0" w:line="360" w:lineRule="auto"/>
        <w:jc w:val="both"/>
        <w:rPr>
          <w:rFonts w:ascii="Times New Roman" w:hAnsi="Times New Roman" w:cs="Times New Roman"/>
          <w:b/>
          <w:sz w:val="24"/>
          <w:szCs w:val="24"/>
        </w:rPr>
      </w:pPr>
    </w:p>
    <w:p w:rsidR="00761161" w:rsidRDefault="00761161" w:rsidP="00761161">
      <w:pPr>
        <w:spacing w:after="0" w:line="360" w:lineRule="auto"/>
        <w:jc w:val="both"/>
        <w:rPr>
          <w:rFonts w:ascii="Times New Roman" w:hAnsi="Times New Roman" w:cs="Times New Roman"/>
          <w:b/>
          <w:sz w:val="24"/>
          <w:szCs w:val="24"/>
        </w:rPr>
      </w:pPr>
    </w:p>
    <w:p w:rsidR="00761161" w:rsidRDefault="00761161" w:rsidP="00761161">
      <w:pPr>
        <w:spacing w:after="0" w:line="360" w:lineRule="auto"/>
        <w:jc w:val="both"/>
        <w:rPr>
          <w:rFonts w:ascii="Times New Roman" w:hAnsi="Times New Roman" w:cs="Times New Roman"/>
          <w:b/>
          <w:sz w:val="24"/>
          <w:szCs w:val="24"/>
        </w:rPr>
      </w:pPr>
    </w:p>
    <w:p w:rsidR="00761161" w:rsidRDefault="00761161" w:rsidP="00761161">
      <w:pPr>
        <w:spacing w:after="0" w:line="360" w:lineRule="auto"/>
        <w:jc w:val="both"/>
        <w:rPr>
          <w:rFonts w:ascii="Times New Roman" w:hAnsi="Times New Roman" w:cs="Times New Roman"/>
          <w:b/>
          <w:sz w:val="24"/>
          <w:szCs w:val="24"/>
        </w:rPr>
      </w:pPr>
    </w:p>
    <w:p w:rsidR="00761161" w:rsidRDefault="00761161" w:rsidP="00761161">
      <w:pPr>
        <w:spacing w:after="0" w:line="360" w:lineRule="auto"/>
        <w:jc w:val="both"/>
        <w:rPr>
          <w:rFonts w:ascii="Times New Roman" w:hAnsi="Times New Roman" w:cs="Times New Roman"/>
          <w:b/>
          <w:sz w:val="24"/>
          <w:szCs w:val="24"/>
        </w:rPr>
      </w:pPr>
    </w:p>
    <w:p w:rsidR="00761161" w:rsidRDefault="00761161" w:rsidP="00761161">
      <w:pPr>
        <w:spacing w:after="0" w:line="360" w:lineRule="auto"/>
        <w:jc w:val="both"/>
        <w:rPr>
          <w:rFonts w:ascii="Times New Roman" w:hAnsi="Times New Roman" w:cs="Times New Roman"/>
          <w:b/>
          <w:sz w:val="24"/>
          <w:szCs w:val="24"/>
        </w:rPr>
      </w:pPr>
    </w:p>
    <w:p w:rsidR="00761161" w:rsidRDefault="00761161" w:rsidP="00761161">
      <w:pPr>
        <w:spacing w:after="0" w:line="360" w:lineRule="auto"/>
        <w:jc w:val="both"/>
        <w:rPr>
          <w:rFonts w:ascii="Times New Roman" w:hAnsi="Times New Roman" w:cs="Times New Roman"/>
          <w:b/>
          <w:sz w:val="24"/>
          <w:szCs w:val="24"/>
        </w:rPr>
      </w:pPr>
    </w:p>
    <w:p w:rsidR="00761161" w:rsidRDefault="00761161" w:rsidP="00761161">
      <w:pPr>
        <w:spacing w:after="0" w:line="360" w:lineRule="auto"/>
        <w:jc w:val="both"/>
        <w:rPr>
          <w:rFonts w:ascii="Times New Roman" w:hAnsi="Times New Roman" w:cs="Times New Roman"/>
          <w:b/>
          <w:sz w:val="24"/>
          <w:szCs w:val="24"/>
        </w:rPr>
      </w:pPr>
    </w:p>
    <w:p w:rsidR="00761161" w:rsidRDefault="00761161" w:rsidP="00761161">
      <w:pPr>
        <w:spacing w:after="0" w:line="360" w:lineRule="auto"/>
        <w:jc w:val="both"/>
        <w:rPr>
          <w:rFonts w:ascii="Times New Roman" w:hAnsi="Times New Roman" w:cs="Times New Roman"/>
          <w:b/>
          <w:sz w:val="24"/>
          <w:szCs w:val="24"/>
        </w:rPr>
      </w:pPr>
    </w:p>
    <w:p w:rsidR="00761161" w:rsidRDefault="00761161" w:rsidP="00761161">
      <w:pPr>
        <w:spacing w:after="0" w:line="360" w:lineRule="auto"/>
        <w:jc w:val="both"/>
        <w:rPr>
          <w:rFonts w:ascii="Times New Roman" w:hAnsi="Times New Roman" w:cs="Times New Roman"/>
          <w:b/>
          <w:sz w:val="24"/>
          <w:szCs w:val="24"/>
        </w:rPr>
      </w:pPr>
    </w:p>
    <w:p w:rsidR="00761161" w:rsidRDefault="00761161" w:rsidP="00761161">
      <w:pPr>
        <w:spacing w:after="0" w:line="360" w:lineRule="auto"/>
        <w:jc w:val="both"/>
        <w:rPr>
          <w:rFonts w:ascii="Times New Roman" w:hAnsi="Times New Roman" w:cs="Times New Roman"/>
          <w:b/>
          <w:sz w:val="24"/>
          <w:szCs w:val="24"/>
        </w:rPr>
      </w:pPr>
    </w:p>
    <w:p w:rsidR="00761161" w:rsidRDefault="00761161" w:rsidP="00761161">
      <w:pPr>
        <w:spacing w:after="0" w:line="360" w:lineRule="auto"/>
        <w:jc w:val="both"/>
        <w:rPr>
          <w:rFonts w:ascii="Times New Roman" w:hAnsi="Times New Roman" w:cs="Times New Roman"/>
          <w:b/>
          <w:sz w:val="24"/>
          <w:szCs w:val="24"/>
        </w:rPr>
      </w:pPr>
    </w:p>
    <w:p w:rsidR="00761161" w:rsidRDefault="00761161" w:rsidP="00761161">
      <w:pPr>
        <w:spacing w:after="0" w:line="360" w:lineRule="auto"/>
        <w:jc w:val="both"/>
        <w:rPr>
          <w:rFonts w:ascii="Times New Roman" w:hAnsi="Times New Roman" w:cs="Times New Roman"/>
          <w:b/>
          <w:sz w:val="24"/>
          <w:szCs w:val="24"/>
        </w:rPr>
      </w:pPr>
    </w:p>
    <w:p w:rsidR="00761161" w:rsidRDefault="00761161" w:rsidP="00761161">
      <w:pPr>
        <w:spacing w:after="0" w:line="360" w:lineRule="auto"/>
        <w:jc w:val="both"/>
        <w:rPr>
          <w:rFonts w:ascii="Times New Roman" w:hAnsi="Times New Roman" w:cs="Times New Roman"/>
          <w:b/>
          <w:sz w:val="24"/>
          <w:szCs w:val="24"/>
        </w:rPr>
      </w:pPr>
    </w:p>
    <w:p w:rsidR="00761161" w:rsidRDefault="00761161" w:rsidP="00761161">
      <w:pPr>
        <w:spacing w:after="0" w:line="360" w:lineRule="auto"/>
        <w:jc w:val="both"/>
        <w:rPr>
          <w:rFonts w:ascii="Times New Roman" w:hAnsi="Times New Roman" w:cs="Times New Roman"/>
          <w:b/>
          <w:sz w:val="24"/>
          <w:szCs w:val="24"/>
        </w:rPr>
      </w:pPr>
    </w:p>
    <w:p w:rsidR="00933C7E" w:rsidRPr="00761161" w:rsidRDefault="004571F2" w:rsidP="00761161">
      <w:pPr>
        <w:spacing w:after="0" w:line="360" w:lineRule="auto"/>
        <w:jc w:val="both"/>
        <w:rPr>
          <w:rFonts w:ascii="Times New Roman" w:hAnsi="Times New Roman" w:cs="Times New Roman"/>
          <w:b/>
          <w:sz w:val="24"/>
          <w:szCs w:val="24"/>
        </w:rPr>
      </w:pPr>
      <w:r w:rsidRPr="00761161">
        <w:rPr>
          <w:rFonts w:ascii="Times New Roman" w:hAnsi="Times New Roman" w:cs="Times New Roman"/>
          <w:b/>
          <w:sz w:val="24"/>
          <w:szCs w:val="24"/>
        </w:rPr>
        <w:lastRenderedPageBreak/>
        <w:t>6.3. Risk Analizi ve Risk Değerlendirmesi İş Akış Şeması</w:t>
      </w:r>
    </w:p>
    <w:tbl>
      <w:tblPr>
        <w:tblW w:w="8104" w:type="dxa"/>
        <w:tblInd w:w="70" w:type="dxa"/>
        <w:tblCellMar>
          <w:left w:w="70" w:type="dxa"/>
          <w:right w:w="70" w:type="dxa"/>
        </w:tblCellMar>
        <w:tblLook w:val="04A0" w:firstRow="1" w:lastRow="0" w:firstColumn="1" w:lastColumn="0" w:noHBand="0" w:noVBand="1"/>
      </w:tblPr>
      <w:tblGrid>
        <w:gridCol w:w="968"/>
        <w:gridCol w:w="968"/>
        <w:gridCol w:w="968"/>
        <w:gridCol w:w="2420"/>
        <w:gridCol w:w="968"/>
        <w:gridCol w:w="968"/>
        <w:gridCol w:w="968"/>
      </w:tblGrid>
      <w:tr w:rsidR="004571F2" w:rsidRPr="00761161" w:rsidTr="00BF1F73">
        <w:trPr>
          <w:trHeight w:val="414"/>
        </w:trPr>
        <w:tc>
          <w:tcPr>
            <w:tcW w:w="968"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r w:rsidRPr="00761161">
              <w:rPr>
                <w:rFonts w:ascii="Times New Roman" w:eastAsia="Times New Roman" w:hAnsi="Times New Roman" w:cs="Times New Roman"/>
                <w:bCs/>
                <w:sz w:val="24"/>
                <w:szCs w:val="24"/>
                <w:lang w:eastAsia="tr-TR"/>
              </w:rPr>
              <w:t>İletişim</w:t>
            </w:r>
          </w:p>
        </w:tc>
        <w:tc>
          <w:tcPr>
            <w:tcW w:w="1936" w:type="dxa"/>
            <w:gridSpan w:val="2"/>
            <w:vMerge w:val="restart"/>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19050</wp:posOffset>
                      </wp:positionV>
                      <wp:extent cx="1085850" cy="142875"/>
                      <wp:effectExtent l="0" t="0" r="19050" b="28575"/>
                      <wp:wrapNone/>
                      <wp:docPr id="21" name="Sol Sağ O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85850" cy="142875"/>
                              </a:xfrm>
                              <a:prstGeom prst="leftRight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7E8FBD8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ol Sağ Ok 21" o:spid="_x0000_s1026" type="#_x0000_t69" style="position:absolute;margin-left:6pt;margin-top:1.5pt;width:85.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" adj="1421" fillcolor="#4f81bd" strokecolor="#385d8a" strokeweight="2pt"/>
                  </w:pict>
                </mc:Fallback>
              </mc:AlternateContent>
            </w:r>
          </w:p>
        </w:tc>
        <w:tc>
          <w:tcPr>
            <w:tcW w:w="2296" w:type="dxa"/>
            <w:vMerge w:val="restart"/>
            <w:tcBorders>
              <w:top w:val="nil"/>
              <w:left w:val="nil"/>
              <w:bottom w:val="single" w:sz="8" w:space="0" w:color="000000"/>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bl>
            <w:tblPr>
              <w:tblW w:w="0" w:type="auto"/>
              <w:tblCellSpacing w:w="0" w:type="dxa"/>
              <w:tblCellMar>
                <w:left w:w="0" w:type="dxa"/>
                <w:right w:w="0" w:type="dxa"/>
              </w:tblCellMar>
              <w:tblLook w:val="04A0" w:firstRow="1" w:lastRow="0" w:firstColumn="1" w:lastColumn="0" w:noHBand="0" w:noVBand="1"/>
            </w:tblPr>
            <w:tblGrid>
              <w:gridCol w:w="2260"/>
            </w:tblGrid>
            <w:tr w:rsidR="004571F2" w:rsidRPr="00761161" w:rsidTr="00BF1F73">
              <w:trPr>
                <w:trHeight w:val="414"/>
                <w:tblCellSpacing w:w="0" w:type="dxa"/>
              </w:trPr>
              <w:tc>
                <w:tcPr>
                  <w:tcW w:w="2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sz w:val="24"/>
                      <w:szCs w:val="24"/>
                      <w:lang w:eastAsia="tr-TR"/>
                    </w:rPr>
                    <w:t>Tehlikelerin Belirlenmesi</w:t>
                  </w:r>
                </w:p>
              </w:tc>
            </w:tr>
            <w:tr w:rsidR="004571F2" w:rsidRPr="00761161" w:rsidTr="00BF1F73">
              <w:trPr>
                <w:trHeight w:val="458"/>
                <w:tblCellSpacing w:w="0" w:type="dxa"/>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r>
          </w:tbl>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1936" w:type="dxa"/>
            <w:gridSpan w:val="2"/>
            <w:vMerge w:val="restart"/>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28575</wp:posOffset>
                      </wp:positionV>
                      <wp:extent cx="361950" cy="133350"/>
                      <wp:effectExtent l="0" t="0" r="19050" b="19050"/>
                      <wp:wrapNone/>
                      <wp:docPr id="20" name="Sol O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1950" cy="133350"/>
                              </a:xfrm>
                              <a:prstGeom prst="left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62B538E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20" o:spid="_x0000_s1026" type="#_x0000_t66" style="position:absolute;margin-left:2.25pt;margin-top:2.25pt;width:28.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" adj="3979" fillcolor="#4f81bd" strokecolor="#385d8a" strokeweight="2pt"/>
                  </w:pict>
                </mc:Fallback>
              </mc:AlternateContent>
            </w:r>
            <w:r w:rsidRPr="0076116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38100</wp:posOffset>
                      </wp:positionV>
                      <wp:extent cx="295275" cy="95250"/>
                      <wp:effectExtent l="0" t="0" r="0" b="0"/>
                      <wp:wrapNone/>
                      <wp:docPr id="17" name="Eksi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95250"/>
                              </a:xfrm>
                              <a:prstGeom prst="mathMinus">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38D494F" id="Eksi 17" o:spid="_x0000_s1026" style="position:absolute;margin-left:36pt;margin-top:3pt;width:23.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275,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" path="m39139,36424r216997,l256136,58826r-216997,l39139,36424xe" fillcolor="#4f81bd" strokecolor="#385d8a" strokeweight="2pt">
                      <v:path arrowok="t" o:connecttype="custom" o:connectlocs="39139,36424;256136,36424;256136,58826;39139,58826;39139,36424" o:connectangles="0,0,0,0,0"/>
                    </v:shape>
                  </w:pict>
                </mc:Fallback>
              </mc:AlternateContent>
            </w:r>
            <w:r w:rsidRPr="0076116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simplePos x="0" y="0"/>
                      <wp:positionH relativeFrom="column">
                        <wp:posOffset>809625</wp:posOffset>
                      </wp:positionH>
                      <wp:positionV relativeFrom="paragraph">
                        <wp:posOffset>0</wp:posOffset>
                      </wp:positionV>
                      <wp:extent cx="342900" cy="171450"/>
                      <wp:effectExtent l="0" t="19050" r="38100" b="38100"/>
                      <wp:wrapNone/>
                      <wp:docPr id="13" name="Sağ O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42900" cy="171450"/>
                              </a:xfrm>
                              <a:prstGeom prst="right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3C9A602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13" o:spid="_x0000_s1026" type="#_x0000_t13" style="position:absolute;margin-left:63.75pt;margin-top:0;width:27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" fillcolor="#4f81bd" strokecolor="#385d8a" strokeweight="2pt"/>
                  </w:pict>
                </mc:Fallback>
              </mc:AlternateContent>
            </w:r>
          </w:p>
        </w:tc>
        <w:tc>
          <w:tcPr>
            <w:tcW w:w="968"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4571F2" w:rsidRPr="00761161" w:rsidRDefault="004571F2" w:rsidP="00761161">
            <w:pPr>
              <w:spacing w:after="0" w:line="360" w:lineRule="auto"/>
              <w:jc w:val="both"/>
              <w:rPr>
                <w:rFonts w:ascii="Times New Roman" w:eastAsia="Times New Roman" w:hAnsi="Times New Roman" w:cs="Times New Roman"/>
                <w:bCs/>
                <w:sz w:val="24"/>
                <w:szCs w:val="24"/>
                <w:lang w:eastAsia="tr-TR"/>
              </w:rPr>
            </w:pPr>
            <w:r w:rsidRPr="00761161">
              <w:rPr>
                <w:rFonts w:ascii="Times New Roman" w:eastAsia="Times New Roman" w:hAnsi="Times New Roman" w:cs="Times New Roman"/>
                <w:bCs/>
                <w:sz w:val="24"/>
                <w:szCs w:val="24"/>
                <w:lang w:eastAsia="tr-TR"/>
              </w:rPr>
              <w:t>İzleme ve Gözden Geçirme</w:t>
            </w:r>
          </w:p>
        </w:tc>
      </w:tr>
      <w:tr w:rsidR="004571F2" w:rsidRPr="00761161" w:rsidTr="00BF1F73">
        <w:trPr>
          <w:trHeight w:val="458"/>
        </w:trPr>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c>
          <w:tcPr>
            <w:tcW w:w="1936" w:type="dxa"/>
            <w:gridSpan w:val="2"/>
            <w:vMerge/>
            <w:tcBorders>
              <w:top w:val="nil"/>
              <w:left w:val="nil"/>
              <w:bottom w:val="nil"/>
              <w:right w:val="nil"/>
            </w:tcBorders>
            <w:vAlign w:val="center"/>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2296" w:type="dxa"/>
            <w:vMerge/>
            <w:tcBorders>
              <w:top w:val="nil"/>
              <w:left w:val="nil"/>
              <w:bottom w:val="single" w:sz="8" w:space="0" w:color="000000"/>
              <w:right w:val="nil"/>
            </w:tcBorders>
            <w:vAlign w:val="center"/>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1936" w:type="dxa"/>
            <w:gridSpan w:val="2"/>
            <w:vMerge/>
            <w:tcBorders>
              <w:top w:val="nil"/>
              <w:left w:val="nil"/>
              <w:bottom w:val="nil"/>
              <w:right w:val="nil"/>
            </w:tcBorders>
            <w:vAlign w:val="center"/>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r>
      <w:tr w:rsidR="004571F2" w:rsidRPr="00761161" w:rsidTr="00BF1F73">
        <w:trPr>
          <w:trHeight w:val="255"/>
        </w:trPr>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2296"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simplePos x="0" y="0"/>
                      <wp:positionH relativeFrom="column">
                        <wp:posOffset>711200</wp:posOffset>
                      </wp:positionH>
                      <wp:positionV relativeFrom="paragraph">
                        <wp:posOffset>99695</wp:posOffset>
                      </wp:positionV>
                      <wp:extent cx="171450" cy="171450"/>
                      <wp:effectExtent l="19050" t="0" r="19050" b="38100"/>
                      <wp:wrapNone/>
                      <wp:docPr id="12" name="Aşağı O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450" cy="171450"/>
                              </a:xfrm>
                              <a:prstGeom prst="down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4E6ED02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2" o:spid="_x0000_s1026" type="#_x0000_t67" style="position:absolute;margin-left:56pt;margin-top:7.85pt;width:13.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" adj="10800" fillcolor="#4f81bd" strokecolor="#385d8a" strokeweight="2pt"/>
                  </w:pict>
                </mc:Fallback>
              </mc:AlternateContent>
            </w: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r>
      <w:tr w:rsidR="004571F2" w:rsidRPr="00761161" w:rsidTr="00BF1F73">
        <w:trPr>
          <w:trHeight w:val="60"/>
        </w:trPr>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single" w:sz="8" w:space="0" w:color="auto"/>
              <w:left w:val="single" w:sz="8" w:space="0" w:color="auto"/>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sz w:val="24"/>
                <w:szCs w:val="24"/>
                <w:lang w:eastAsia="tr-TR"/>
              </w:rPr>
              <w:t> </w:t>
            </w:r>
          </w:p>
        </w:tc>
        <w:tc>
          <w:tcPr>
            <w:tcW w:w="2296"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bl>
            <w:tblPr>
              <w:tblW w:w="0" w:type="auto"/>
              <w:tblCellSpacing w:w="0" w:type="dxa"/>
              <w:tblCellMar>
                <w:left w:w="0" w:type="dxa"/>
                <w:right w:w="0" w:type="dxa"/>
              </w:tblCellMar>
              <w:tblLook w:val="04A0" w:firstRow="1" w:lastRow="0" w:firstColumn="1" w:lastColumn="0" w:noHBand="0" w:noVBand="1"/>
            </w:tblPr>
            <w:tblGrid>
              <w:gridCol w:w="2280"/>
            </w:tblGrid>
            <w:tr w:rsidR="004571F2" w:rsidRPr="00761161" w:rsidTr="00BF1F73">
              <w:trPr>
                <w:trHeight w:val="60"/>
                <w:tblCellSpacing w:w="0" w:type="dxa"/>
              </w:trPr>
              <w:tc>
                <w:tcPr>
                  <w:tcW w:w="2280" w:type="dxa"/>
                  <w:tcBorders>
                    <w:top w:val="single" w:sz="8" w:space="0" w:color="auto"/>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sz w:val="24"/>
                      <w:szCs w:val="24"/>
                      <w:lang w:eastAsia="tr-TR"/>
                    </w:rPr>
                    <w:t> </w:t>
                  </w:r>
                </w:p>
              </w:tc>
            </w:tr>
          </w:tbl>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single" w:sz="8" w:space="0" w:color="auto"/>
              <w:left w:val="nil"/>
              <w:bottom w:val="nil"/>
              <w:right w:val="single" w:sz="8" w:space="0" w:color="auto"/>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sz w:val="24"/>
                <w:szCs w:val="24"/>
                <w:lang w:eastAsia="tr-TR"/>
              </w:rPr>
              <w:t> </w:t>
            </w: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r>
      <w:tr w:rsidR="004571F2" w:rsidRPr="00761161" w:rsidTr="00BF1F73">
        <w:trPr>
          <w:trHeight w:val="315"/>
        </w:trPr>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single" w:sz="8" w:space="0" w:color="auto"/>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sz w:val="24"/>
                <w:szCs w:val="24"/>
                <w:lang w:eastAsia="tr-TR"/>
              </w:rPr>
              <w:t> </w:t>
            </w:r>
          </w:p>
        </w:tc>
        <w:tc>
          <w:tcPr>
            <w:tcW w:w="22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sz w:val="24"/>
                <w:szCs w:val="24"/>
                <w:lang w:eastAsia="tr-TR"/>
              </w:rPr>
              <w:t>Risklerin Analizi</w:t>
            </w:r>
          </w:p>
        </w:tc>
        <w:tc>
          <w:tcPr>
            <w:tcW w:w="968" w:type="dxa"/>
            <w:tcBorders>
              <w:top w:val="nil"/>
              <w:left w:val="nil"/>
              <w:bottom w:val="nil"/>
              <w:right w:val="single" w:sz="8" w:space="0" w:color="auto"/>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5408" behindDoc="0" locked="0" layoutInCell="1" allowOverlap="1">
                      <wp:simplePos x="0" y="0"/>
                      <wp:positionH relativeFrom="column">
                        <wp:posOffset>510540</wp:posOffset>
                      </wp:positionH>
                      <wp:positionV relativeFrom="paragraph">
                        <wp:posOffset>46990</wp:posOffset>
                      </wp:positionV>
                      <wp:extent cx="342900" cy="171450"/>
                      <wp:effectExtent l="0" t="19050" r="38100" b="38100"/>
                      <wp:wrapNone/>
                      <wp:docPr id="23" name="Sağ O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42900" cy="171450"/>
                              </a:xfrm>
                              <a:prstGeom prst="right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52FA0A32" id="Sağ Ok 23" o:spid="_x0000_s1026" type="#_x0000_t13" style="position:absolute;margin-left:40.2pt;margin-top:3.7pt;width:27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" fillcolor="#4f81bd" strokecolor="#385d8a" strokeweight="2pt"/>
                  </w:pict>
                </mc:Fallback>
              </mc:AlternateContent>
            </w:r>
            <w:r w:rsidRPr="0076116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4384" behindDoc="0" locked="0" layoutInCell="1" allowOverlap="1">
                      <wp:simplePos x="0" y="0"/>
                      <wp:positionH relativeFrom="column">
                        <wp:posOffset>79375</wp:posOffset>
                      </wp:positionH>
                      <wp:positionV relativeFrom="paragraph">
                        <wp:posOffset>58420</wp:posOffset>
                      </wp:positionV>
                      <wp:extent cx="361950" cy="133350"/>
                      <wp:effectExtent l="0" t="0" r="19050" b="19050"/>
                      <wp:wrapNone/>
                      <wp:docPr id="22" name="Sol O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1950" cy="133350"/>
                              </a:xfrm>
                              <a:prstGeom prst="left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E8E2D85" id="Sol Ok 22" o:spid="_x0000_s1026" type="#_x0000_t66" style="position:absolute;margin-left:6.25pt;margin-top:4.6pt;width:28.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" adj="3979" fillcolor="#4f81bd" strokecolor="#385d8a" strokeweight="2pt"/>
                  </w:pict>
                </mc:Fallback>
              </mc:AlternateContent>
            </w:r>
            <w:r w:rsidRPr="00761161">
              <w:rPr>
                <w:rFonts w:ascii="Times New Roman" w:eastAsia="Times New Roman" w:hAnsi="Times New Roman" w:cs="Times New Roman"/>
                <w:sz w:val="24"/>
                <w:szCs w:val="24"/>
                <w:lang w:eastAsia="tr-TR"/>
              </w:rPr>
              <w:t> </w:t>
            </w: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r>
      <w:tr w:rsidR="004571F2" w:rsidRPr="00761161" w:rsidTr="00BF1F73">
        <w:trPr>
          <w:trHeight w:val="165"/>
        </w:trPr>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c>
          <w:tcPr>
            <w:tcW w:w="968" w:type="dxa"/>
            <w:vMerge w:val="restart"/>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6432" behindDoc="0" locked="0" layoutInCell="1" allowOverlap="1">
                      <wp:simplePos x="0" y="0"/>
                      <wp:positionH relativeFrom="column">
                        <wp:posOffset>38100</wp:posOffset>
                      </wp:positionH>
                      <wp:positionV relativeFrom="paragraph">
                        <wp:posOffset>95250</wp:posOffset>
                      </wp:positionV>
                      <wp:extent cx="485775" cy="123825"/>
                      <wp:effectExtent l="0" t="0" r="28575" b="28575"/>
                      <wp:wrapNone/>
                      <wp:docPr id="19" name="Sol Sağ O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5775" cy="123825"/>
                              </a:xfrm>
                              <a:prstGeom prst="leftRight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60F44D67" id="Sol Sağ Ok 19" o:spid="_x0000_s1026" type="#_x0000_t69" style="position:absolute;margin-left:3pt;margin-top:7.5pt;width:38.2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" adj="2753" fillcolor="#4f81bd" strokecolor="#385d8a" strokeweight="2pt"/>
                  </w:pict>
                </mc:Fallback>
              </mc:AlternateContent>
            </w:r>
          </w:p>
        </w:tc>
        <w:tc>
          <w:tcPr>
            <w:tcW w:w="968" w:type="dxa"/>
            <w:tcBorders>
              <w:top w:val="nil"/>
              <w:left w:val="single" w:sz="8" w:space="0" w:color="auto"/>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sz w:val="24"/>
                <w:szCs w:val="24"/>
                <w:lang w:eastAsia="tr-TR"/>
              </w:rPr>
              <w:t> </w:t>
            </w:r>
          </w:p>
        </w:tc>
        <w:tc>
          <w:tcPr>
            <w:tcW w:w="2296"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single" w:sz="8" w:space="0" w:color="auto"/>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sz w:val="24"/>
                <w:szCs w:val="24"/>
                <w:lang w:eastAsia="tr-TR"/>
              </w:rPr>
              <w:t> </w:t>
            </w: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r>
      <w:tr w:rsidR="004571F2" w:rsidRPr="00761161" w:rsidTr="00BF1F73">
        <w:trPr>
          <w:trHeight w:val="240"/>
        </w:trPr>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c>
          <w:tcPr>
            <w:tcW w:w="968" w:type="dxa"/>
            <w:vMerge/>
            <w:tcBorders>
              <w:top w:val="nil"/>
              <w:left w:val="nil"/>
              <w:bottom w:val="nil"/>
              <w:right w:val="nil"/>
            </w:tcBorders>
            <w:vAlign w:val="center"/>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single" w:sz="8" w:space="0" w:color="auto"/>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sz w:val="24"/>
                <w:szCs w:val="24"/>
                <w:lang w:eastAsia="tr-TR"/>
              </w:rPr>
              <w:t> </w:t>
            </w:r>
          </w:p>
        </w:tc>
        <w:tc>
          <w:tcPr>
            <w:tcW w:w="2296"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7456" behindDoc="0" locked="0" layoutInCell="1" allowOverlap="1">
                      <wp:simplePos x="0" y="0"/>
                      <wp:positionH relativeFrom="column">
                        <wp:posOffset>676275</wp:posOffset>
                      </wp:positionH>
                      <wp:positionV relativeFrom="paragraph">
                        <wp:posOffset>0</wp:posOffset>
                      </wp:positionV>
                      <wp:extent cx="171450" cy="171450"/>
                      <wp:effectExtent l="19050" t="0" r="19050" b="38100"/>
                      <wp:wrapNone/>
                      <wp:docPr id="9" name="Aşağı O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450" cy="171450"/>
                              </a:xfrm>
                              <a:prstGeom prst="down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34A328CB" id="Aşağı Ok 9" o:spid="_x0000_s1026" type="#_x0000_t67" style="position:absolute;margin-left:53.25pt;margin-top:0;width:13.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" adj="10800" fillcolor="#4f81bd" strokecolor="#385d8a"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280"/>
            </w:tblGrid>
            <w:tr w:rsidR="004571F2" w:rsidRPr="00761161" w:rsidTr="00BF1F73">
              <w:trPr>
                <w:trHeight w:val="240"/>
                <w:tblCellSpacing w:w="0" w:type="dxa"/>
              </w:trPr>
              <w:tc>
                <w:tcPr>
                  <w:tcW w:w="2280"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r>
          </w:tbl>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single" w:sz="8" w:space="0" w:color="auto"/>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sz w:val="24"/>
                <w:szCs w:val="24"/>
                <w:lang w:eastAsia="tr-TR"/>
              </w:rPr>
              <w:t> </w:t>
            </w: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r>
      <w:tr w:rsidR="004571F2" w:rsidRPr="00761161" w:rsidTr="00BF1F73">
        <w:trPr>
          <w:trHeight w:val="315"/>
        </w:trPr>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single" w:sz="8" w:space="0" w:color="auto"/>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sz w:val="24"/>
                <w:szCs w:val="24"/>
                <w:lang w:eastAsia="tr-TR"/>
              </w:rPr>
              <w:t> </w:t>
            </w:r>
          </w:p>
        </w:tc>
        <w:tc>
          <w:tcPr>
            <w:tcW w:w="22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sz w:val="24"/>
                <w:szCs w:val="24"/>
                <w:lang w:eastAsia="tr-TR"/>
              </w:rPr>
              <w:t>Risklerin Değerlendirilmesi</w:t>
            </w:r>
          </w:p>
        </w:tc>
        <w:tc>
          <w:tcPr>
            <w:tcW w:w="968" w:type="dxa"/>
            <w:tcBorders>
              <w:top w:val="nil"/>
              <w:left w:val="nil"/>
              <w:bottom w:val="nil"/>
              <w:right w:val="single" w:sz="8" w:space="0" w:color="auto"/>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8480" behindDoc="0" locked="0" layoutInCell="1" allowOverlap="1">
                      <wp:simplePos x="0" y="0"/>
                      <wp:positionH relativeFrom="column">
                        <wp:posOffset>534035</wp:posOffset>
                      </wp:positionH>
                      <wp:positionV relativeFrom="paragraph">
                        <wp:posOffset>40005</wp:posOffset>
                      </wp:positionV>
                      <wp:extent cx="342900" cy="171450"/>
                      <wp:effectExtent l="0" t="19050" r="38100" b="38100"/>
                      <wp:wrapNone/>
                      <wp:docPr id="24" name="Sağ O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42900" cy="171450"/>
                              </a:xfrm>
                              <a:prstGeom prst="right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7FC5962C" id="Sağ Ok 24" o:spid="_x0000_s1026" type="#_x0000_t13" style="position:absolute;margin-left:42.05pt;margin-top:3.15pt;width:27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" fillcolor="#4f81bd" strokecolor="#385d8a" strokeweight="2pt"/>
                  </w:pict>
                </mc:Fallback>
              </mc:AlternateContent>
            </w:r>
            <w:r w:rsidRPr="0076116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9504" behindDoc="0" locked="0" layoutInCell="1" allowOverlap="1">
                      <wp:simplePos x="0" y="0"/>
                      <wp:positionH relativeFrom="column">
                        <wp:posOffset>31750</wp:posOffset>
                      </wp:positionH>
                      <wp:positionV relativeFrom="paragraph">
                        <wp:posOffset>78105</wp:posOffset>
                      </wp:positionV>
                      <wp:extent cx="361950" cy="133350"/>
                      <wp:effectExtent l="0" t="0" r="19050" b="19050"/>
                      <wp:wrapNone/>
                      <wp:docPr id="25" name="Sol O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1950" cy="133350"/>
                              </a:xfrm>
                              <a:prstGeom prst="left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1A61FEA" id="Sol Ok 25" o:spid="_x0000_s1026" type="#_x0000_t66" style="position:absolute;margin-left:2.5pt;margin-top:6.15pt;width:28.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" adj="3979" fillcolor="#4f81bd" strokecolor="#385d8a" strokeweight="2pt"/>
                  </w:pict>
                </mc:Fallback>
              </mc:AlternateContent>
            </w:r>
            <w:r w:rsidRPr="00761161">
              <w:rPr>
                <w:rFonts w:ascii="Times New Roman" w:eastAsia="Times New Roman" w:hAnsi="Times New Roman" w:cs="Times New Roman"/>
                <w:sz w:val="24"/>
                <w:szCs w:val="24"/>
                <w:lang w:eastAsia="tr-TR"/>
              </w:rPr>
              <w:t> </w:t>
            </w: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r>
      <w:tr w:rsidR="004571F2" w:rsidRPr="00761161" w:rsidTr="00BF1F73">
        <w:trPr>
          <w:trHeight w:val="255"/>
        </w:trPr>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single" w:sz="8" w:space="0" w:color="auto"/>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sz w:val="24"/>
                <w:szCs w:val="24"/>
                <w:lang w:eastAsia="tr-TR"/>
              </w:rPr>
              <w:t> </w:t>
            </w:r>
          </w:p>
        </w:tc>
        <w:tc>
          <w:tcPr>
            <w:tcW w:w="2296"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single" w:sz="8" w:space="0" w:color="auto"/>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sz w:val="24"/>
                <w:szCs w:val="24"/>
                <w:lang w:eastAsia="tr-TR"/>
              </w:rPr>
              <w:t> </w:t>
            </w: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r>
      <w:tr w:rsidR="004571F2" w:rsidRPr="00761161" w:rsidTr="00BF1F73">
        <w:trPr>
          <w:trHeight w:val="210"/>
        </w:trPr>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single" w:sz="8" w:space="0" w:color="auto"/>
              <w:bottom w:val="single" w:sz="8" w:space="0" w:color="auto"/>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sz w:val="24"/>
                <w:szCs w:val="24"/>
                <w:lang w:eastAsia="tr-TR"/>
              </w:rPr>
              <w:t> </w:t>
            </w:r>
          </w:p>
        </w:tc>
        <w:tc>
          <w:tcPr>
            <w:tcW w:w="2296"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0528" behindDoc="0" locked="0" layoutInCell="1" allowOverlap="1">
                      <wp:simplePos x="0" y="0"/>
                      <wp:positionH relativeFrom="column">
                        <wp:posOffset>676275</wp:posOffset>
                      </wp:positionH>
                      <wp:positionV relativeFrom="paragraph">
                        <wp:posOffset>28575</wp:posOffset>
                      </wp:positionV>
                      <wp:extent cx="171450" cy="190500"/>
                      <wp:effectExtent l="19050" t="0" r="19050" b="38100"/>
                      <wp:wrapNone/>
                      <wp:docPr id="10" name="Aşağı O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450" cy="190500"/>
                              </a:xfrm>
                              <a:prstGeom prst="down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F943EAB" id="Aşağı Ok 10" o:spid="_x0000_s1026" type="#_x0000_t67" style="position:absolute;margin-left:53.25pt;margin-top:2.25pt;width:13.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" adj="11880" fillcolor="#4f81bd" strokecolor="#385d8a"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280"/>
            </w:tblGrid>
            <w:tr w:rsidR="004571F2" w:rsidRPr="00761161" w:rsidTr="00BF1F73">
              <w:trPr>
                <w:trHeight w:val="210"/>
                <w:tblCellSpacing w:w="0" w:type="dxa"/>
              </w:trPr>
              <w:tc>
                <w:tcPr>
                  <w:tcW w:w="2280" w:type="dxa"/>
                  <w:tcBorders>
                    <w:top w:val="nil"/>
                    <w:left w:val="nil"/>
                    <w:bottom w:val="single" w:sz="8" w:space="0" w:color="auto"/>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sz w:val="24"/>
                      <w:szCs w:val="24"/>
                      <w:lang w:eastAsia="tr-TR"/>
                    </w:rPr>
                    <w:t> </w:t>
                  </w:r>
                </w:p>
              </w:tc>
            </w:tr>
          </w:tbl>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single" w:sz="8" w:space="0" w:color="auto"/>
              <w:right w:val="single" w:sz="8" w:space="0" w:color="auto"/>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sz w:val="24"/>
                <w:szCs w:val="24"/>
                <w:lang w:eastAsia="tr-TR"/>
              </w:rPr>
              <w:t> </w:t>
            </w: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r>
      <w:tr w:rsidR="004571F2" w:rsidRPr="00761161" w:rsidTr="00BF1F73">
        <w:trPr>
          <w:trHeight w:val="105"/>
        </w:trPr>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2296"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r>
      <w:tr w:rsidR="004571F2" w:rsidRPr="00761161" w:rsidTr="00BF1F73">
        <w:trPr>
          <w:trHeight w:val="315"/>
        </w:trPr>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c>
          <w:tcPr>
            <w:tcW w:w="1936" w:type="dxa"/>
            <w:gridSpan w:val="2"/>
            <w:vMerge w:val="restart"/>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1552" behindDoc="0" locked="0" layoutInCell="1" allowOverlap="1">
                      <wp:simplePos x="0" y="0"/>
                      <wp:positionH relativeFrom="column">
                        <wp:posOffset>66675</wp:posOffset>
                      </wp:positionH>
                      <wp:positionV relativeFrom="paragraph">
                        <wp:posOffset>152400</wp:posOffset>
                      </wp:positionV>
                      <wp:extent cx="1076325" cy="133350"/>
                      <wp:effectExtent l="0" t="0" r="28575" b="19050"/>
                      <wp:wrapNone/>
                      <wp:docPr id="18" name="Sol Sağ O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76325" cy="133350"/>
                              </a:xfrm>
                              <a:prstGeom prst="leftRight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3EF75B13" id="Sol Sağ Ok 18" o:spid="_x0000_s1026" type="#_x0000_t69" style="position:absolute;margin-left:5.25pt;margin-top:12pt;width:84.7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" adj="1338" fillcolor="#4f81bd" strokecolor="#385d8a" strokeweight="2pt"/>
                  </w:pict>
                </mc:Fallback>
              </mc:AlternateContent>
            </w:r>
          </w:p>
        </w:tc>
        <w:tc>
          <w:tcPr>
            <w:tcW w:w="22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sz w:val="24"/>
                <w:szCs w:val="24"/>
                <w:lang w:eastAsia="tr-TR"/>
              </w:rPr>
              <w:t>Kontrol Önlemlerinin Belirlenmesi</w:t>
            </w: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r>
      <w:tr w:rsidR="004571F2" w:rsidRPr="00761161" w:rsidTr="00BF1F73">
        <w:trPr>
          <w:trHeight w:val="210"/>
        </w:trPr>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c>
          <w:tcPr>
            <w:tcW w:w="1936" w:type="dxa"/>
            <w:gridSpan w:val="2"/>
            <w:vMerge/>
            <w:tcBorders>
              <w:top w:val="nil"/>
              <w:left w:val="nil"/>
              <w:bottom w:val="nil"/>
              <w:right w:val="nil"/>
            </w:tcBorders>
            <w:vAlign w:val="center"/>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2296"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r>
      <w:tr w:rsidR="004571F2" w:rsidRPr="00761161" w:rsidTr="00BF1F73">
        <w:trPr>
          <w:trHeight w:val="330"/>
        </w:trPr>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2296"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2576" behindDoc="0" locked="0" layoutInCell="1" allowOverlap="1">
                      <wp:simplePos x="0" y="0"/>
                      <wp:positionH relativeFrom="column">
                        <wp:posOffset>676275</wp:posOffset>
                      </wp:positionH>
                      <wp:positionV relativeFrom="paragraph">
                        <wp:posOffset>28575</wp:posOffset>
                      </wp:positionV>
                      <wp:extent cx="171450" cy="200025"/>
                      <wp:effectExtent l="19050" t="0" r="19050" b="47625"/>
                      <wp:wrapNone/>
                      <wp:docPr id="11" name="Aşağı O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450" cy="200025"/>
                              </a:xfrm>
                              <a:prstGeom prst="down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34EDE886" id="Aşağı Ok 11" o:spid="_x0000_s1026" type="#_x0000_t67" style="position:absolute;margin-left:53.25pt;margin-top:2.25pt;width:13.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" adj="12343" fillcolor="#4f81bd" strokecolor="#385d8a"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280"/>
            </w:tblGrid>
            <w:tr w:rsidR="004571F2" w:rsidRPr="00761161" w:rsidTr="00BF1F73">
              <w:trPr>
                <w:trHeight w:val="330"/>
                <w:tblCellSpacing w:w="0" w:type="dxa"/>
              </w:trPr>
              <w:tc>
                <w:tcPr>
                  <w:tcW w:w="2280"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r>
          </w:tbl>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r>
      <w:tr w:rsidR="004571F2" w:rsidRPr="00761161" w:rsidTr="00BF1F73">
        <w:trPr>
          <w:trHeight w:val="315"/>
        </w:trPr>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22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sz w:val="24"/>
                <w:szCs w:val="24"/>
                <w:lang w:eastAsia="tr-TR"/>
              </w:rPr>
              <w:t>Kontrol Önlemlerinin Yerine Getirilmesi</w:t>
            </w: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r>
      <w:tr w:rsidR="004571F2" w:rsidRPr="00761161" w:rsidTr="00BF1F73">
        <w:trPr>
          <w:trHeight w:val="210"/>
        </w:trPr>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2296"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4571F2" w:rsidRPr="00761161" w:rsidRDefault="004571F2" w:rsidP="00761161">
            <w:pPr>
              <w:spacing w:after="0" w:line="360" w:lineRule="auto"/>
              <w:jc w:val="both"/>
              <w:rPr>
                <w:rFonts w:ascii="Times New Roman" w:eastAsia="Times New Roman" w:hAnsi="Times New Roman" w:cs="Times New Roman"/>
                <w:b/>
                <w:bCs/>
                <w:sz w:val="24"/>
                <w:szCs w:val="24"/>
                <w:lang w:eastAsia="tr-TR"/>
              </w:rPr>
            </w:pPr>
          </w:p>
        </w:tc>
      </w:tr>
      <w:tr w:rsidR="004571F2" w:rsidRPr="00761161" w:rsidTr="00BF1F73">
        <w:trPr>
          <w:trHeight w:val="300"/>
        </w:trPr>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968" w:type="dxa"/>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p>
        </w:tc>
        <w:tc>
          <w:tcPr>
            <w:tcW w:w="5200" w:type="dxa"/>
            <w:gridSpan w:val="4"/>
            <w:tcBorders>
              <w:top w:val="nil"/>
              <w:left w:val="nil"/>
              <w:bottom w:val="nil"/>
              <w:right w:val="nil"/>
            </w:tcBorders>
            <w:shd w:val="clear" w:color="auto" w:fill="auto"/>
            <w:noWrap/>
            <w:vAlign w:val="bottom"/>
            <w:hideMark/>
          </w:tcPr>
          <w:p w:rsidR="004571F2" w:rsidRPr="00761161" w:rsidRDefault="004571F2" w:rsidP="00761161">
            <w:pPr>
              <w:spacing w:after="0" w:line="360" w:lineRule="auto"/>
              <w:jc w:val="both"/>
              <w:rPr>
                <w:rFonts w:ascii="Times New Roman" w:eastAsia="Times New Roman" w:hAnsi="Times New Roman" w:cs="Times New Roman"/>
                <w:sz w:val="24"/>
                <w:szCs w:val="24"/>
                <w:lang w:eastAsia="tr-TR"/>
              </w:rPr>
            </w:pPr>
            <w:r w:rsidRPr="0076116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3600" behindDoc="0" locked="0" layoutInCell="1" allowOverlap="1">
                      <wp:simplePos x="0" y="0"/>
                      <wp:positionH relativeFrom="column">
                        <wp:posOffset>676275</wp:posOffset>
                      </wp:positionH>
                      <wp:positionV relativeFrom="paragraph">
                        <wp:posOffset>19050</wp:posOffset>
                      </wp:positionV>
                      <wp:extent cx="171450" cy="190500"/>
                      <wp:effectExtent l="19050" t="0" r="19050" b="38100"/>
                      <wp:wrapNone/>
                      <wp:docPr id="14" name="Aşağı O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450" cy="190500"/>
                              </a:xfrm>
                              <a:prstGeom prst="down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19764CC" id="Aşağı Ok 14" o:spid="_x0000_s1026" type="#_x0000_t67" style="position:absolute;margin-left:53.25pt;margin-top:1.5pt;width:13.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" adj="11880" fillcolor="#4f81bd" strokecolor="#385d8a" strokeweight="2pt"/>
                  </w:pict>
                </mc:Fallback>
              </mc:AlternateContent>
            </w:r>
            <w:r w:rsidRPr="0076116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4624" behindDoc="0" locked="0" layoutInCell="1" allowOverlap="1">
                      <wp:simplePos x="0" y="0"/>
                      <wp:positionH relativeFrom="column">
                        <wp:posOffset>876300</wp:posOffset>
                      </wp:positionH>
                      <wp:positionV relativeFrom="paragraph">
                        <wp:posOffset>95250</wp:posOffset>
                      </wp:positionV>
                      <wp:extent cx="1990725" cy="190500"/>
                      <wp:effectExtent l="0" t="19050" r="47625" b="38100"/>
                      <wp:wrapNone/>
                      <wp:docPr id="15" name="Sağ O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90725" cy="190500"/>
                              </a:xfrm>
                              <a:prstGeom prst="right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4F31413" id="Sağ Ok 15" o:spid="_x0000_s1026" type="#_x0000_t13" style="position:absolute;margin-left:69pt;margin-top:7.5pt;width:156.7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" adj="20567" fillcolor="#4f81bd" strokecolor="#385d8a" strokeweight="2pt"/>
                  </w:pict>
                </mc:Fallback>
              </mc:AlternateContent>
            </w:r>
            <w:r w:rsidRPr="0076116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5648" behindDoc="0" locked="0" layoutInCell="1" allowOverlap="1">
                      <wp:simplePos x="0" y="0"/>
                      <wp:positionH relativeFrom="column">
                        <wp:posOffset>2867025</wp:posOffset>
                      </wp:positionH>
                      <wp:positionV relativeFrom="paragraph">
                        <wp:posOffset>38100</wp:posOffset>
                      </wp:positionV>
                      <wp:extent cx="171450" cy="171450"/>
                      <wp:effectExtent l="19050" t="19050" r="38100" b="19050"/>
                      <wp:wrapNone/>
                      <wp:docPr id="16" name="Yukarı O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450" cy="171450"/>
                              </a:xfrm>
                              <a:prstGeom prst="upArrow">
                                <a:avLst>
                                  <a:gd name="adj1" fmla="val 50000"/>
                                  <a:gd name="adj2" fmla="val 47143"/>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6445B7D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Yukarı Ok 16" o:spid="_x0000_s1026" type="#_x0000_t68" style="position:absolute;margin-left:225.75pt;margin-top:3pt;width:13.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" adj="10183" fillcolor="#4f81bd" strokecolor="#385d8a" strokeweight="2pt"/>
                  </w:pict>
                </mc:Fallback>
              </mc:AlternateContent>
            </w:r>
          </w:p>
        </w:tc>
      </w:tr>
    </w:tbl>
    <w:p w:rsidR="004571F2" w:rsidRPr="00761161" w:rsidRDefault="004571F2" w:rsidP="00761161">
      <w:pPr>
        <w:spacing w:after="0" w:line="360" w:lineRule="auto"/>
        <w:jc w:val="both"/>
        <w:rPr>
          <w:rFonts w:ascii="Times New Roman" w:hAnsi="Times New Roman" w:cs="Times New Roman"/>
          <w:b/>
          <w:sz w:val="24"/>
          <w:szCs w:val="24"/>
        </w:rPr>
      </w:pPr>
    </w:p>
    <w:p w:rsidR="005F62F3" w:rsidRPr="00761161" w:rsidRDefault="005F62F3" w:rsidP="00761161">
      <w:pPr>
        <w:spacing w:after="0" w:line="360" w:lineRule="auto"/>
        <w:jc w:val="both"/>
        <w:rPr>
          <w:rFonts w:ascii="Times New Roman" w:hAnsi="Times New Roman" w:cs="Times New Roman"/>
          <w:b/>
          <w:sz w:val="24"/>
          <w:szCs w:val="24"/>
        </w:rPr>
      </w:pPr>
    </w:p>
    <w:p w:rsidR="004571F2" w:rsidRPr="00761161" w:rsidRDefault="004571F2" w:rsidP="00761161">
      <w:pPr>
        <w:spacing w:after="0" w:line="360" w:lineRule="auto"/>
        <w:jc w:val="both"/>
        <w:rPr>
          <w:rFonts w:ascii="Times New Roman" w:hAnsi="Times New Roman" w:cs="Times New Roman"/>
          <w:b/>
          <w:sz w:val="24"/>
          <w:szCs w:val="24"/>
        </w:rPr>
      </w:pPr>
      <w:r w:rsidRPr="00761161">
        <w:rPr>
          <w:rFonts w:ascii="Times New Roman" w:hAnsi="Times New Roman" w:cs="Times New Roman"/>
          <w:b/>
          <w:sz w:val="24"/>
          <w:szCs w:val="24"/>
        </w:rPr>
        <w:t>6.4. Risk Değerlendirmesi</w:t>
      </w:r>
    </w:p>
    <w:p w:rsidR="004571F2" w:rsidRPr="00761161" w:rsidRDefault="004571F2" w:rsidP="00761161">
      <w:pPr>
        <w:spacing w:after="0" w:line="360" w:lineRule="auto"/>
        <w:jc w:val="both"/>
        <w:rPr>
          <w:rFonts w:ascii="Times New Roman" w:hAnsi="Times New Roman" w:cs="Times New Roman"/>
          <w:sz w:val="24"/>
          <w:szCs w:val="24"/>
        </w:rPr>
      </w:pPr>
      <w:r w:rsidRPr="00761161">
        <w:rPr>
          <w:rFonts w:ascii="Times New Roman" w:hAnsi="Times New Roman" w:cs="Times New Roman"/>
          <w:sz w:val="24"/>
          <w:szCs w:val="24"/>
        </w:rPr>
        <w:t xml:space="preserve">Sistematik metotlarla çalışma ortamı, şartları veya çevrede var olan tehlikeleri belirlemek, riskleri ortaya çıkarmak ve riskleri kontrol etmek için uygun nitel ve/veya nicel yöntemler kullanılarak yapılan çalışmaların bütünüdür. Tedbirler alınırken aşağıdaki genel prensiplere uygun hareket edilir; </w:t>
      </w:r>
    </w:p>
    <w:p w:rsidR="004571F2" w:rsidRPr="00761161" w:rsidRDefault="00761161" w:rsidP="007611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571F2" w:rsidRPr="00761161">
        <w:rPr>
          <w:rFonts w:ascii="Times New Roman" w:hAnsi="Times New Roman" w:cs="Times New Roman"/>
          <w:sz w:val="24"/>
          <w:szCs w:val="24"/>
        </w:rPr>
        <w:t>Tehlikelerin önüne geçmek</w:t>
      </w:r>
    </w:p>
    <w:p w:rsidR="004571F2" w:rsidRPr="00761161" w:rsidRDefault="00761161" w:rsidP="007611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4571F2" w:rsidRPr="00761161">
        <w:rPr>
          <w:rFonts w:ascii="Times New Roman" w:hAnsi="Times New Roman" w:cs="Times New Roman"/>
          <w:sz w:val="24"/>
          <w:szCs w:val="24"/>
        </w:rPr>
        <w:t>Önüne geçilemeyen kaçınılmaz tehlikeleri değerlendirmek</w:t>
      </w:r>
    </w:p>
    <w:p w:rsidR="004571F2" w:rsidRPr="00761161" w:rsidRDefault="00761161" w:rsidP="007611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571F2" w:rsidRPr="00761161">
        <w:rPr>
          <w:rFonts w:ascii="Times New Roman" w:hAnsi="Times New Roman" w:cs="Times New Roman"/>
          <w:sz w:val="24"/>
          <w:szCs w:val="24"/>
        </w:rPr>
        <w:t>Tehlikeler ile kaynağında mücadele etmek</w:t>
      </w:r>
    </w:p>
    <w:p w:rsidR="004571F2" w:rsidRPr="00761161" w:rsidRDefault="00761161" w:rsidP="007611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571F2" w:rsidRPr="00761161">
        <w:rPr>
          <w:rFonts w:ascii="Times New Roman" w:hAnsi="Times New Roman" w:cs="Times New Roman"/>
          <w:sz w:val="24"/>
          <w:szCs w:val="24"/>
        </w:rPr>
        <w:t xml:space="preserve">İşleri kişilere uygun hale getirmek  </w:t>
      </w:r>
    </w:p>
    <w:p w:rsidR="0048483C" w:rsidRPr="00761161" w:rsidRDefault="00761161" w:rsidP="007611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571F2" w:rsidRPr="00761161">
        <w:rPr>
          <w:rFonts w:ascii="Times New Roman" w:hAnsi="Times New Roman" w:cs="Times New Roman"/>
          <w:sz w:val="24"/>
          <w:szCs w:val="24"/>
        </w:rPr>
        <w:t>Teknik gelişmeleri adapte etmek</w:t>
      </w:r>
    </w:p>
    <w:p w:rsidR="004571F2" w:rsidRPr="00761161" w:rsidRDefault="00761161" w:rsidP="007611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571F2" w:rsidRPr="00761161">
        <w:rPr>
          <w:rFonts w:ascii="Times New Roman" w:hAnsi="Times New Roman" w:cs="Times New Roman"/>
          <w:sz w:val="24"/>
          <w:szCs w:val="24"/>
        </w:rPr>
        <w:t>Tehlikelilerin yerine tehlikesizleri veya daha az tehlikelileri ikame etmek</w:t>
      </w:r>
    </w:p>
    <w:p w:rsidR="004571F2" w:rsidRPr="00761161" w:rsidRDefault="00761161" w:rsidP="007611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571F2" w:rsidRPr="00761161">
        <w:rPr>
          <w:rFonts w:ascii="Times New Roman" w:hAnsi="Times New Roman" w:cs="Times New Roman"/>
          <w:sz w:val="24"/>
          <w:szCs w:val="24"/>
        </w:rPr>
        <w:t>Çalışma ortamına ilişkin tüm koşulları, teknolojiyi, iş organiza</w:t>
      </w:r>
      <w:r w:rsidR="0048483C" w:rsidRPr="00761161">
        <w:rPr>
          <w:rFonts w:ascii="Times New Roman" w:hAnsi="Times New Roman" w:cs="Times New Roman"/>
          <w:sz w:val="24"/>
          <w:szCs w:val="24"/>
        </w:rPr>
        <w:t>syonunu, çalışma koşullarını ve sosyal ilişkileri bir arada değerlendirerek birbirini destekler mahiyette tedbirler politikası</w:t>
      </w:r>
      <w:r>
        <w:rPr>
          <w:rFonts w:ascii="Times New Roman" w:hAnsi="Times New Roman" w:cs="Times New Roman"/>
          <w:sz w:val="24"/>
          <w:szCs w:val="24"/>
        </w:rPr>
        <w:t xml:space="preserve"> </w:t>
      </w:r>
      <w:r w:rsidR="0048483C" w:rsidRPr="00761161">
        <w:rPr>
          <w:rFonts w:ascii="Times New Roman" w:hAnsi="Times New Roman" w:cs="Times New Roman"/>
          <w:sz w:val="24"/>
          <w:szCs w:val="24"/>
        </w:rPr>
        <w:t xml:space="preserve">geliştirmek.                                   </w:t>
      </w:r>
    </w:p>
    <w:p w:rsidR="004571F2" w:rsidRPr="00761161" w:rsidRDefault="00761161" w:rsidP="007611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571F2" w:rsidRPr="00761161">
        <w:rPr>
          <w:rFonts w:ascii="Times New Roman" w:hAnsi="Times New Roman" w:cs="Times New Roman"/>
          <w:sz w:val="24"/>
          <w:szCs w:val="24"/>
        </w:rPr>
        <w:t>Toplu korunma önlemlerine kişisel korunma önlemlerinden daha çok öncelik vermek</w:t>
      </w:r>
    </w:p>
    <w:p w:rsidR="004571F2" w:rsidRPr="00761161" w:rsidRDefault="004571F2" w:rsidP="00761161">
      <w:pPr>
        <w:spacing w:after="0" w:line="360" w:lineRule="auto"/>
        <w:jc w:val="both"/>
        <w:rPr>
          <w:rFonts w:ascii="Times New Roman" w:hAnsi="Times New Roman" w:cs="Times New Roman"/>
          <w:sz w:val="24"/>
          <w:szCs w:val="24"/>
        </w:rPr>
      </w:pPr>
      <w:r w:rsidRPr="00761161">
        <w:rPr>
          <w:rFonts w:ascii="Times New Roman" w:hAnsi="Times New Roman" w:cs="Times New Roman"/>
          <w:sz w:val="24"/>
          <w:szCs w:val="24"/>
        </w:rPr>
        <w:t>-Çalışanlara uygun talimatları vermek</w:t>
      </w:r>
    </w:p>
    <w:p w:rsidR="004571F2" w:rsidRPr="00761161" w:rsidRDefault="00761161" w:rsidP="00761161">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r w:rsidR="004571F2" w:rsidRPr="00761161">
        <w:rPr>
          <w:rFonts w:ascii="Times New Roman" w:hAnsi="Times New Roman" w:cs="Times New Roman"/>
          <w:sz w:val="24"/>
          <w:szCs w:val="24"/>
        </w:rPr>
        <w:t>Belirlenen risklere yönelik kök neden analizi yapma</w:t>
      </w:r>
      <w:r w:rsidR="0048483C" w:rsidRPr="00761161">
        <w:rPr>
          <w:rFonts w:ascii="Times New Roman" w:hAnsi="Times New Roman" w:cs="Times New Roman"/>
          <w:sz w:val="24"/>
          <w:szCs w:val="24"/>
        </w:rPr>
        <w:t>k.</w:t>
      </w:r>
      <w:proofErr w:type="gramEnd"/>
    </w:p>
    <w:p w:rsidR="0048483C" w:rsidRPr="00761161" w:rsidRDefault="0048483C" w:rsidP="00761161">
      <w:pPr>
        <w:spacing w:after="0" w:line="360" w:lineRule="auto"/>
        <w:jc w:val="both"/>
        <w:rPr>
          <w:rFonts w:ascii="Times New Roman" w:hAnsi="Times New Roman" w:cs="Times New Roman"/>
          <w:b/>
          <w:sz w:val="24"/>
          <w:szCs w:val="24"/>
        </w:rPr>
      </w:pPr>
      <w:r w:rsidRPr="00761161">
        <w:rPr>
          <w:rFonts w:ascii="Times New Roman" w:hAnsi="Times New Roman" w:cs="Times New Roman"/>
          <w:b/>
          <w:sz w:val="24"/>
          <w:szCs w:val="24"/>
        </w:rPr>
        <w:t>6.5. Risk Analizi ve Risk Değerlendirmesi Yöntemi</w:t>
      </w:r>
    </w:p>
    <w:p w:rsidR="0048483C" w:rsidRPr="00761161" w:rsidRDefault="0048483C" w:rsidP="00761161">
      <w:pPr>
        <w:spacing w:after="0" w:line="360" w:lineRule="auto"/>
        <w:jc w:val="both"/>
        <w:rPr>
          <w:rFonts w:ascii="Times New Roman" w:hAnsi="Times New Roman" w:cs="Times New Roman"/>
          <w:sz w:val="24"/>
          <w:szCs w:val="24"/>
        </w:rPr>
      </w:pPr>
      <w:r w:rsidRPr="00761161">
        <w:rPr>
          <w:rFonts w:ascii="Times New Roman" w:hAnsi="Times New Roman" w:cs="Times New Roman"/>
          <w:sz w:val="24"/>
          <w:szCs w:val="24"/>
        </w:rPr>
        <w:t>Başlangıçta İs Sağlığı ve Güvenliği Kurulu veya İş Güvenliği Uzmanı tarafından hazırlanan risk analizi çalışmaları sürecin devamında ilgili birim yetkilisi veya yetkilileri tarafından sürekli olarak izlenecek ve kontrol tedbirlerinin uygulanması ile risk skorları azaltılarak iyileştirme çalışmaları gerçekleştirilecektir.</w:t>
      </w:r>
    </w:p>
    <w:p w:rsidR="0048483C" w:rsidRPr="00761161" w:rsidRDefault="0048483C" w:rsidP="00761161">
      <w:pPr>
        <w:spacing w:after="0" w:line="360" w:lineRule="auto"/>
        <w:jc w:val="both"/>
        <w:rPr>
          <w:rFonts w:ascii="Times New Roman" w:hAnsi="Times New Roman" w:cs="Times New Roman"/>
          <w:sz w:val="24"/>
          <w:szCs w:val="24"/>
        </w:rPr>
      </w:pPr>
      <w:r w:rsidRPr="00761161">
        <w:rPr>
          <w:rFonts w:ascii="Times New Roman" w:hAnsi="Times New Roman" w:cs="Times New Roman"/>
          <w:sz w:val="24"/>
          <w:szCs w:val="24"/>
        </w:rPr>
        <w:t>Belirlenen risklerin kabul edilebilir seviyeye indirilinceye kadar sürekli izlenmesi gerekmektedir.</w:t>
      </w:r>
    </w:p>
    <w:p w:rsidR="0048483C" w:rsidRPr="00761161" w:rsidRDefault="0048483C" w:rsidP="00761161">
      <w:pPr>
        <w:spacing w:after="0" w:line="360" w:lineRule="auto"/>
        <w:jc w:val="both"/>
        <w:rPr>
          <w:rFonts w:ascii="Times New Roman" w:hAnsi="Times New Roman" w:cs="Times New Roman"/>
          <w:sz w:val="24"/>
          <w:szCs w:val="24"/>
        </w:rPr>
      </w:pPr>
      <w:r w:rsidRPr="00761161">
        <w:rPr>
          <w:rFonts w:ascii="Times New Roman" w:hAnsi="Times New Roman" w:cs="Times New Roman"/>
          <w:sz w:val="24"/>
          <w:szCs w:val="24"/>
        </w:rPr>
        <w:t>Kabul edilebilir seviyeye indirilen riskler ise olasılık ve şiddetlerinin artmaması için alınmış olan önlemlerin devamlılığı izlenmelidir.</w:t>
      </w:r>
    </w:p>
    <w:p w:rsidR="0048483C" w:rsidRPr="00761161" w:rsidRDefault="0048483C" w:rsidP="00761161">
      <w:pPr>
        <w:spacing w:after="0" w:line="360" w:lineRule="auto"/>
        <w:jc w:val="both"/>
        <w:rPr>
          <w:rFonts w:ascii="Times New Roman" w:hAnsi="Times New Roman" w:cs="Times New Roman"/>
          <w:b/>
          <w:sz w:val="24"/>
          <w:szCs w:val="24"/>
        </w:rPr>
      </w:pPr>
      <w:r w:rsidRPr="00761161">
        <w:rPr>
          <w:rFonts w:ascii="Times New Roman" w:hAnsi="Times New Roman" w:cs="Times New Roman"/>
          <w:b/>
          <w:sz w:val="24"/>
          <w:szCs w:val="24"/>
        </w:rPr>
        <w:t>6.6. Değerlendirme Tablosu</w:t>
      </w:r>
    </w:p>
    <w:p w:rsidR="008F18AB" w:rsidRPr="00761161" w:rsidRDefault="008F18AB" w:rsidP="00761161">
      <w:pPr>
        <w:spacing w:after="0" w:line="360" w:lineRule="auto"/>
        <w:jc w:val="both"/>
        <w:rPr>
          <w:rFonts w:ascii="Times New Roman" w:hAnsi="Times New Roman" w:cs="Times New Roman"/>
          <w:sz w:val="24"/>
          <w:szCs w:val="24"/>
        </w:rPr>
      </w:pPr>
      <w:r w:rsidRPr="00761161">
        <w:rPr>
          <w:rFonts w:ascii="Times New Roman" w:hAnsi="Times New Roman" w:cs="Times New Roman"/>
          <w:sz w:val="24"/>
          <w:szCs w:val="24"/>
        </w:rPr>
        <w:t xml:space="preserve">Değerlendirme tablosuna göre ilgili bölüm/süreç </w:t>
      </w:r>
      <w:proofErr w:type="gramStart"/>
      <w:r w:rsidRPr="00761161">
        <w:rPr>
          <w:rFonts w:ascii="Times New Roman" w:hAnsi="Times New Roman" w:cs="Times New Roman"/>
          <w:sz w:val="24"/>
          <w:szCs w:val="24"/>
        </w:rPr>
        <w:t>dahilindeki</w:t>
      </w:r>
      <w:proofErr w:type="gramEnd"/>
      <w:r w:rsidRPr="00761161">
        <w:rPr>
          <w:rFonts w:ascii="Times New Roman" w:hAnsi="Times New Roman" w:cs="Times New Roman"/>
          <w:sz w:val="24"/>
          <w:szCs w:val="24"/>
        </w:rPr>
        <w:t xml:space="preserve"> tüm faaliyetler sınıflandırılır.  Faaliyetlerin belirlenmesinde, bölümlerin kendi içerisinde bölümlendirilmesi ile en küçük parçalar halinde sınıflandırılmasına dikkat edilir. Ardından faaliyetlerden kaynaklanan </w:t>
      </w:r>
      <w:proofErr w:type="spellStart"/>
      <w:proofErr w:type="gramStart"/>
      <w:r w:rsidRPr="00761161">
        <w:rPr>
          <w:rFonts w:ascii="Times New Roman" w:hAnsi="Times New Roman" w:cs="Times New Roman"/>
          <w:sz w:val="24"/>
          <w:szCs w:val="24"/>
        </w:rPr>
        <w:t>tehlikelerin,risklerin</w:t>
      </w:r>
      <w:proofErr w:type="spellEnd"/>
      <w:proofErr w:type="gramEnd"/>
      <w:r w:rsidRPr="00761161">
        <w:rPr>
          <w:rFonts w:ascii="Times New Roman" w:hAnsi="Times New Roman" w:cs="Times New Roman"/>
          <w:sz w:val="24"/>
          <w:szCs w:val="24"/>
        </w:rPr>
        <w:t xml:space="preserve"> ve risklerin doğurabileceği sonuçların tanımlanması gerçekleştirilir. Risk değerlendirmesi yapılırken hem sağlık hem de güvenlik ile ilgili tehlike ve riskler tek tek ele alınır.</w:t>
      </w:r>
    </w:p>
    <w:p w:rsidR="00761161" w:rsidRDefault="008F18AB" w:rsidP="00761161">
      <w:pPr>
        <w:spacing w:after="0" w:line="360" w:lineRule="auto"/>
        <w:jc w:val="both"/>
        <w:rPr>
          <w:rFonts w:ascii="Times New Roman" w:hAnsi="Times New Roman" w:cs="Times New Roman"/>
          <w:sz w:val="24"/>
          <w:szCs w:val="24"/>
        </w:rPr>
      </w:pPr>
      <w:r w:rsidRPr="00761161">
        <w:rPr>
          <w:rFonts w:ascii="Times New Roman" w:hAnsi="Times New Roman" w:cs="Times New Roman"/>
          <w:sz w:val="24"/>
          <w:szCs w:val="24"/>
        </w:rPr>
        <w:t>Değerlendirme yapılırken tehlikeler, 5 x 5 matematiksel risk yöntemine göre yapılır. Risk değerlendirme kartına işlenmiş tehlikelerin yapılan hesaplamalar sonucunda çıkan risk seviyeleri aşağıdaki risk derecelendirme tablosuna göre incelenir.</w:t>
      </w:r>
    </w:p>
    <w:p w:rsidR="008F18AB" w:rsidRPr="00761161" w:rsidRDefault="008F18AB" w:rsidP="00761161">
      <w:pPr>
        <w:spacing w:after="0" w:line="360" w:lineRule="auto"/>
        <w:jc w:val="both"/>
        <w:rPr>
          <w:rFonts w:ascii="Times New Roman" w:hAnsi="Times New Roman" w:cs="Times New Roman"/>
          <w:sz w:val="24"/>
          <w:szCs w:val="24"/>
        </w:rPr>
      </w:pPr>
      <w:r w:rsidRPr="00761161">
        <w:rPr>
          <w:rFonts w:ascii="Times New Roman" w:hAnsi="Times New Roman" w:cs="Times New Roman"/>
          <w:b/>
          <w:sz w:val="24"/>
          <w:szCs w:val="24"/>
        </w:rPr>
        <w:lastRenderedPageBreak/>
        <w:t>Risk Değeri = Olasılık x Şiddetin Derecesi</w:t>
      </w:r>
    </w:p>
    <w:p w:rsidR="008F18AB" w:rsidRPr="00761161" w:rsidRDefault="008F18AB" w:rsidP="00761161">
      <w:pPr>
        <w:spacing w:after="0" w:line="360" w:lineRule="auto"/>
        <w:jc w:val="both"/>
        <w:rPr>
          <w:rFonts w:ascii="Times New Roman" w:hAnsi="Times New Roman" w:cs="Times New Roman"/>
          <w:b/>
          <w:sz w:val="24"/>
          <w:szCs w:val="24"/>
        </w:rPr>
      </w:pPr>
      <w:r w:rsidRPr="00761161">
        <w:rPr>
          <w:rFonts w:ascii="Times New Roman" w:hAnsi="Times New Roman" w:cs="Times New Roman"/>
          <w:b/>
          <w:sz w:val="24"/>
          <w:szCs w:val="24"/>
        </w:rPr>
        <w:t>Bir Olayın Gerçekleşme İhtimali</w:t>
      </w:r>
    </w:p>
    <w:tbl>
      <w:tblPr>
        <w:tblStyle w:val="KlavuzTablo5Koyu-Vurgu1"/>
        <w:tblW w:w="9351" w:type="dxa"/>
        <w:tblLook w:val="04A0" w:firstRow="1" w:lastRow="0" w:firstColumn="1" w:lastColumn="0" w:noHBand="0" w:noVBand="1"/>
      </w:tblPr>
      <w:tblGrid>
        <w:gridCol w:w="1696"/>
        <w:gridCol w:w="1985"/>
        <w:gridCol w:w="5670"/>
      </w:tblGrid>
      <w:tr w:rsidR="00FD569C" w:rsidRPr="00761161" w:rsidTr="00FD56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FD569C" w:rsidRPr="00761161" w:rsidRDefault="00FD569C"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Puan</w:t>
            </w:r>
          </w:p>
        </w:tc>
        <w:tc>
          <w:tcPr>
            <w:tcW w:w="1985" w:type="dxa"/>
          </w:tcPr>
          <w:p w:rsidR="00FD569C" w:rsidRPr="00761161" w:rsidRDefault="00FD569C" w:rsidP="0076116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161">
              <w:rPr>
                <w:rFonts w:ascii="Times New Roman" w:hAnsi="Times New Roman" w:cs="Times New Roman"/>
                <w:sz w:val="24"/>
                <w:szCs w:val="24"/>
              </w:rPr>
              <w:t>Olasılık</w:t>
            </w:r>
          </w:p>
        </w:tc>
        <w:tc>
          <w:tcPr>
            <w:tcW w:w="5670" w:type="dxa"/>
          </w:tcPr>
          <w:p w:rsidR="00FD569C" w:rsidRPr="00761161" w:rsidRDefault="00FD569C" w:rsidP="0076116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161">
              <w:rPr>
                <w:rFonts w:ascii="Times New Roman" w:hAnsi="Times New Roman" w:cs="Times New Roman"/>
                <w:sz w:val="24"/>
                <w:szCs w:val="24"/>
              </w:rPr>
              <w:t>Ortaya Çıkma Olasılığı İçin Derecelendirme Basamakları</w:t>
            </w:r>
          </w:p>
        </w:tc>
      </w:tr>
      <w:tr w:rsidR="00FD569C" w:rsidRPr="00761161" w:rsidTr="00FD5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FD569C" w:rsidRPr="00761161" w:rsidRDefault="00FD569C"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1</w:t>
            </w:r>
          </w:p>
        </w:tc>
        <w:tc>
          <w:tcPr>
            <w:tcW w:w="1985" w:type="dxa"/>
          </w:tcPr>
          <w:p w:rsidR="00FD569C" w:rsidRPr="00761161" w:rsidRDefault="00FD569C" w:rsidP="0076116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161">
              <w:rPr>
                <w:rFonts w:ascii="Times New Roman" w:hAnsi="Times New Roman" w:cs="Times New Roman"/>
                <w:sz w:val="24"/>
                <w:szCs w:val="24"/>
              </w:rPr>
              <w:t>Çok Küçük</w:t>
            </w:r>
          </w:p>
        </w:tc>
        <w:tc>
          <w:tcPr>
            <w:tcW w:w="5670" w:type="dxa"/>
          </w:tcPr>
          <w:p w:rsidR="00FD569C" w:rsidRPr="00761161" w:rsidRDefault="00FD569C" w:rsidP="0076116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161">
              <w:rPr>
                <w:rFonts w:ascii="Times New Roman" w:hAnsi="Times New Roman" w:cs="Times New Roman"/>
                <w:sz w:val="24"/>
                <w:szCs w:val="24"/>
              </w:rPr>
              <w:t>Hemen hemen hiç</w:t>
            </w:r>
          </w:p>
        </w:tc>
      </w:tr>
      <w:tr w:rsidR="00FD569C" w:rsidRPr="00761161" w:rsidTr="00FD569C">
        <w:tc>
          <w:tcPr>
            <w:cnfStyle w:val="001000000000" w:firstRow="0" w:lastRow="0" w:firstColumn="1" w:lastColumn="0" w:oddVBand="0" w:evenVBand="0" w:oddHBand="0" w:evenHBand="0" w:firstRowFirstColumn="0" w:firstRowLastColumn="0" w:lastRowFirstColumn="0" w:lastRowLastColumn="0"/>
            <w:tcW w:w="1696" w:type="dxa"/>
          </w:tcPr>
          <w:p w:rsidR="00FD569C" w:rsidRPr="00761161" w:rsidRDefault="00FD569C"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2</w:t>
            </w:r>
          </w:p>
        </w:tc>
        <w:tc>
          <w:tcPr>
            <w:tcW w:w="1985" w:type="dxa"/>
          </w:tcPr>
          <w:p w:rsidR="00FD569C" w:rsidRPr="00761161" w:rsidRDefault="00FD569C" w:rsidP="0076116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161">
              <w:rPr>
                <w:rFonts w:ascii="Times New Roman" w:hAnsi="Times New Roman" w:cs="Times New Roman"/>
                <w:sz w:val="24"/>
                <w:szCs w:val="24"/>
              </w:rPr>
              <w:t>Küçük</w:t>
            </w:r>
          </w:p>
        </w:tc>
        <w:tc>
          <w:tcPr>
            <w:tcW w:w="5670" w:type="dxa"/>
          </w:tcPr>
          <w:p w:rsidR="00FD569C" w:rsidRPr="00761161" w:rsidRDefault="00FD569C" w:rsidP="0076116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161">
              <w:rPr>
                <w:rFonts w:ascii="Times New Roman" w:hAnsi="Times New Roman" w:cs="Times New Roman"/>
                <w:sz w:val="24"/>
                <w:szCs w:val="24"/>
              </w:rPr>
              <w:t>Çok az (yılda bir kez),sadece anormal durumlarda</w:t>
            </w:r>
          </w:p>
        </w:tc>
      </w:tr>
      <w:tr w:rsidR="00FD569C" w:rsidRPr="00761161" w:rsidTr="00FD5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FD569C" w:rsidRPr="00761161" w:rsidRDefault="00FD569C"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3</w:t>
            </w:r>
          </w:p>
        </w:tc>
        <w:tc>
          <w:tcPr>
            <w:tcW w:w="1985" w:type="dxa"/>
          </w:tcPr>
          <w:p w:rsidR="00FD569C" w:rsidRPr="00761161" w:rsidRDefault="00FD569C" w:rsidP="0076116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161">
              <w:rPr>
                <w:rFonts w:ascii="Times New Roman" w:hAnsi="Times New Roman" w:cs="Times New Roman"/>
                <w:sz w:val="24"/>
                <w:szCs w:val="24"/>
              </w:rPr>
              <w:t>Orta</w:t>
            </w:r>
          </w:p>
        </w:tc>
        <w:tc>
          <w:tcPr>
            <w:tcW w:w="5670" w:type="dxa"/>
          </w:tcPr>
          <w:p w:rsidR="00FD569C" w:rsidRPr="00761161" w:rsidRDefault="00FD569C" w:rsidP="0076116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161">
              <w:rPr>
                <w:rFonts w:ascii="Times New Roman" w:hAnsi="Times New Roman" w:cs="Times New Roman"/>
                <w:sz w:val="24"/>
                <w:szCs w:val="24"/>
              </w:rPr>
              <w:t>Az (yılda birkaç kez)</w:t>
            </w:r>
          </w:p>
        </w:tc>
      </w:tr>
      <w:tr w:rsidR="00FD569C" w:rsidRPr="00761161" w:rsidTr="00FD569C">
        <w:tc>
          <w:tcPr>
            <w:cnfStyle w:val="001000000000" w:firstRow="0" w:lastRow="0" w:firstColumn="1" w:lastColumn="0" w:oddVBand="0" w:evenVBand="0" w:oddHBand="0" w:evenHBand="0" w:firstRowFirstColumn="0" w:firstRowLastColumn="0" w:lastRowFirstColumn="0" w:lastRowLastColumn="0"/>
            <w:tcW w:w="1696" w:type="dxa"/>
          </w:tcPr>
          <w:p w:rsidR="00FD569C" w:rsidRPr="00761161" w:rsidRDefault="00FD569C"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4</w:t>
            </w:r>
          </w:p>
        </w:tc>
        <w:tc>
          <w:tcPr>
            <w:tcW w:w="1985" w:type="dxa"/>
          </w:tcPr>
          <w:p w:rsidR="00FD569C" w:rsidRPr="00761161" w:rsidRDefault="00FD569C" w:rsidP="0076116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161">
              <w:rPr>
                <w:rFonts w:ascii="Times New Roman" w:hAnsi="Times New Roman" w:cs="Times New Roman"/>
                <w:sz w:val="24"/>
                <w:szCs w:val="24"/>
              </w:rPr>
              <w:t>Yüksek</w:t>
            </w:r>
          </w:p>
        </w:tc>
        <w:tc>
          <w:tcPr>
            <w:tcW w:w="5670" w:type="dxa"/>
          </w:tcPr>
          <w:p w:rsidR="00FD569C" w:rsidRPr="00761161" w:rsidRDefault="00FD569C" w:rsidP="0076116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161">
              <w:rPr>
                <w:rFonts w:ascii="Times New Roman" w:hAnsi="Times New Roman" w:cs="Times New Roman"/>
                <w:sz w:val="24"/>
                <w:szCs w:val="24"/>
              </w:rPr>
              <w:t>Sıklıkla (ayda bir)</w:t>
            </w:r>
          </w:p>
        </w:tc>
      </w:tr>
      <w:tr w:rsidR="00FD569C" w:rsidRPr="00761161" w:rsidTr="00FD5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FD569C" w:rsidRPr="00761161" w:rsidRDefault="00FD569C"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5</w:t>
            </w:r>
          </w:p>
        </w:tc>
        <w:tc>
          <w:tcPr>
            <w:tcW w:w="1985" w:type="dxa"/>
          </w:tcPr>
          <w:p w:rsidR="00FD569C" w:rsidRPr="00761161" w:rsidRDefault="00FD569C" w:rsidP="0076116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161">
              <w:rPr>
                <w:rFonts w:ascii="Times New Roman" w:hAnsi="Times New Roman" w:cs="Times New Roman"/>
                <w:sz w:val="24"/>
                <w:szCs w:val="24"/>
              </w:rPr>
              <w:t>Çok yüksek</w:t>
            </w:r>
          </w:p>
        </w:tc>
        <w:tc>
          <w:tcPr>
            <w:tcW w:w="5670" w:type="dxa"/>
          </w:tcPr>
          <w:p w:rsidR="00FD569C" w:rsidRPr="00761161" w:rsidRDefault="00FD569C" w:rsidP="0076116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161">
              <w:rPr>
                <w:rFonts w:ascii="Times New Roman" w:hAnsi="Times New Roman" w:cs="Times New Roman"/>
                <w:sz w:val="24"/>
                <w:szCs w:val="24"/>
              </w:rPr>
              <w:t>Çok sıklıkla ( haftada bir, her gün), normal çalışma şartlarında</w:t>
            </w:r>
          </w:p>
        </w:tc>
      </w:tr>
    </w:tbl>
    <w:p w:rsidR="008F18AB" w:rsidRPr="00761161" w:rsidRDefault="008F18AB" w:rsidP="00761161">
      <w:pPr>
        <w:spacing w:after="0" w:line="360" w:lineRule="auto"/>
        <w:jc w:val="both"/>
        <w:rPr>
          <w:rFonts w:ascii="Times New Roman" w:hAnsi="Times New Roman" w:cs="Times New Roman"/>
          <w:sz w:val="24"/>
          <w:szCs w:val="24"/>
        </w:rPr>
      </w:pPr>
    </w:p>
    <w:p w:rsidR="005F62F3" w:rsidRPr="00761161" w:rsidRDefault="00FD569C" w:rsidP="00761161">
      <w:pPr>
        <w:spacing w:after="0" w:line="360" w:lineRule="auto"/>
        <w:jc w:val="both"/>
        <w:rPr>
          <w:rFonts w:ascii="Times New Roman" w:hAnsi="Times New Roman" w:cs="Times New Roman"/>
          <w:b/>
          <w:sz w:val="24"/>
          <w:szCs w:val="24"/>
        </w:rPr>
      </w:pPr>
      <w:r w:rsidRPr="00761161">
        <w:rPr>
          <w:rFonts w:ascii="Times New Roman" w:hAnsi="Times New Roman" w:cs="Times New Roman"/>
          <w:b/>
          <w:sz w:val="24"/>
          <w:szCs w:val="24"/>
        </w:rPr>
        <w:t>Bir Olayın Gerçekleştiği Takdirde Şiddeti</w:t>
      </w:r>
    </w:p>
    <w:tbl>
      <w:tblPr>
        <w:tblStyle w:val="KlavuzTablo5Koyu-Vurgu2"/>
        <w:tblW w:w="9498" w:type="dxa"/>
        <w:tblInd w:w="-5" w:type="dxa"/>
        <w:tblLook w:val="04A0" w:firstRow="1" w:lastRow="0" w:firstColumn="1" w:lastColumn="0" w:noHBand="0" w:noVBand="1"/>
      </w:tblPr>
      <w:tblGrid>
        <w:gridCol w:w="1701"/>
        <w:gridCol w:w="1560"/>
        <w:gridCol w:w="6237"/>
      </w:tblGrid>
      <w:tr w:rsidR="00745FE1" w:rsidRPr="00761161" w:rsidTr="00CA09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EE3522"/>
          </w:tcPr>
          <w:p w:rsidR="00745FE1" w:rsidRPr="00761161" w:rsidRDefault="00745FE1" w:rsidP="00761161">
            <w:pPr>
              <w:spacing w:line="360" w:lineRule="auto"/>
              <w:jc w:val="both"/>
              <w:rPr>
                <w:rFonts w:ascii="Times New Roman" w:hAnsi="Times New Roman" w:cs="Times New Roman"/>
                <w:b w:val="0"/>
                <w:sz w:val="24"/>
                <w:szCs w:val="24"/>
              </w:rPr>
            </w:pPr>
            <w:r w:rsidRPr="00761161">
              <w:rPr>
                <w:rFonts w:ascii="Times New Roman" w:hAnsi="Times New Roman" w:cs="Times New Roman"/>
                <w:b w:val="0"/>
                <w:sz w:val="24"/>
                <w:szCs w:val="24"/>
              </w:rPr>
              <w:t>Puan</w:t>
            </w:r>
          </w:p>
        </w:tc>
        <w:tc>
          <w:tcPr>
            <w:tcW w:w="1560" w:type="dxa"/>
            <w:shd w:val="clear" w:color="auto" w:fill="EE3522"/>
          </w:tcPr>
          <w:p w:rsidR="00745FE1" w:rsidRPr="00761161" w:rsidRDefault="00745FE1" w:rsidP="0076116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61161">
              <w:rPr>
                <w:rFonts w:ascii="Times New Roman" w:hAnsi="Times New Roman" w:cs="Times New Roman"/>
                <w:b w:val="0"/>
                <w:sz w:val="24"/>
                <w:szCs w:val="24"/>
              </w:rPr>
              <w:t>Şiddet</w:t>
            </w:r>
          </w:p>
        </w:tc>
        <w:tc>
          <w:tcPr>
            <w:tcW w:w="6237" w:type="dxa"/>
            <w:shd w:val="clear" w:color="auto" w:fill="EE3522"/>
          </w:tcPr>
          <w:p w:rsidR="00745FE1" w:rsidRPr="00761161" w:rsidRDefault="00745FE1" w:rsidP="0076116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61161">
              <w:rPr>
                <w:rFonts w:ascii="Times New Roman" w:hAnsi="Times New Roman" w:cs="Times New Roman"/>
                <w:b w:val="0"/>
                <w:sz w:val="24"/>
                <w:szCs w:val="24"/>
              </w:rPr>
              <w:t>Derecelendirme</w:t>
            </w:r>
          </w:p>
        </w:tc>
      </w:tr>
      <w:tr w:rsidR="00745FE1" w:rsidRPr="00761161" w:rsidTr="00CA0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EE3522"/>
          </w:tcPr>
          <w:p w:rsidR="00745FE1" w:rsidRPr="00761161" w:rsidRDefault="00745FE1" w:rsidP="00761161">
            <w:pPr>
              <w:spacing w:line="360" w:lineRule="auto"/>
              <w:jc w:val="both"/>
              <w:rPr>
                <w:rFonts w:ascii="Times New Roman" w:hAnsi="Times New Roman" w:cs="Times New Roman"/>
                <w:b w:val="0"/>
                <w:sz w:val="24"/>
                <w:szCs w:val="24"/>
              </w:rPr>
            </w:pPr>
            <w:r w:rsidRPr="00761161">
              <w:rPr>
                <w:rFonts w:ascii="Times New Roman" w:hAnsi="Times New Roman" w:cs="Times New Roman"/>
                <w:b w:val="0"/>
                <w:sz w:val="24"/>
                <w:szCs w:val="24"/>
              </w:rPr>
              <w:t>1</w:t>
            </w:r>
          </w:p>
        </w:tc>
        <w:tc>
          <w:tcPr>
            <w:tcW w:w="1560" w:type="dxa"/>
            <w:shd w:val="clear" w:color="auto" w:fill="FB8169"/>
          </w:tcPr>
          <w:p w:rsidR="00745FE1" w:rsidRPr="00761161" w:rsidRDefault="00745FE1" w:rsidP="0076116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61161">
              <w:rPr>
                <w:rFonts w:ascii="Times New Roman" w:hAnsi="Times New Roman" w:cs="Times New Roman"/>
                <w:b/>
                <w:sz w:val="24"/>
                <w:szCs w:val="24"/>
              </w:rPr>
              <w:t>Çok Hafif</w:t>
            </w:r>
          </w:p>
        </w:tc>
        <w:tc>
          <w:tcPr>
            <w:tcW w:w="6237" w:type="dxa"/>
            <w:shd w:val="clear" w:color="auto" w:fill="FB8169"/>
          </w:tcPr>
          <w:p w:rsidR="00745FE1" w:rsidRPr="00761161" w:rsidRDefault="00745FE1" w:rsidP="0076116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61161">
              <w:rPr>
                <w:rFonts w:ascii="Times New Roman" w:hAnsi="Times New Roman" w:cs="Times New Roman"/>
                <w:b/>
                <w:sz w:val="24"/>
                <w:szCs w:val="24"/>
              </w:rPr>
              <w:t>İş saati kaybı yok, hemen giderilebilen, ilk yardım gerektiren</w:t>
            </w:r>
          </w:p>
        </w:tc>
      </w:tr>
      <w:tr w:rsidR="00745FE1" w:rsidRPr="00761161" w:rsidTr="00CA0957">
        <w:tc>
          <w:tcPr>
            <w:cnfStyle w:val="001000000000" w:firstRow="0" w:lastRow="0" w:firstColumn="1" w:lastColumn="0" w:oddVBand="0" w:evenVBand="0" w:oddHBand="0" w:evenHBand="0" w:firstRowFirstColumn="0" w:firstRowLastColumn="0" w:lastRowFirstColumn="0" w:lastRowLastColumn="0"/>
            <w:tcW w:w="1701" w:type="dxa"/>
            <w:shd w:val="clear" w:color="auto" w:fill="EE3522"/>
          </w:tcPr>
          <w:p w:rsidR="00745FE1" w:rsidRPr="00761161" w:rsidRDefault="00745FE1" w:rsidP="00761161">
            <w:pPr>
              <w:spacing w:line="360" w:lineRule="auto"/>
              <w:jc w:val="both"/>
              <w:rPr>
                <w:rFonts w:ascii="Times New Roman" w:hAnsi="Times New Roman" w:cs="Times New Roman"/>
                <w:b w:val="0"/>
                <w:sz w:val="24"/>
                <w:szCs w:val="24"/>
              </w:rPr>
            </w:pPr>
            <w:r w:rsidRPr="00761161">
              <w:rPr>
                <w:rFonts w:ascii="Times New Roman" w:hAnsi="Times New Roman" w:cs="Times New Roman"/>
                <w:b w:val="0"/>
                <w:sz w:val="24"/>
                <w:szCs w:val="24"/>
              </w:rPr>
              <w:t>2</w:t>
            </w:r>
          </w:p>
        </w:tc>
        <w:tc>
          <w:tcPr>
            <w:tcW w:w="1560" w:type="dxa"/>
          </w:tcPr>
          <w:p w:rsidR="00745FE1" w:rsidRPr="00761161" w:rsidRDefault="00745FE1" w:rsidP="0076116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61161">
              <w:rPr>
                <w:rFonts w:ascii="Times New Roman" w:hAnsi="Times New Roman" w:cs="Times New Roman"/>
                <w:b/>
                <w:sz w:val="24"/>
                <w:szCs w:val="24"/>
              </w:rPr>
              <w:t>Hafif</w:t>
            </w:r>
          </w:p>
        </w:tc>
        <w:tc>
          <w:tcPr>
            <w:tcW w:w="6237" w:type="dxa"/>
          </w:tcPr>
          <w:p w:rsidR="00745FE1" w:rsidRPr="00761161" w:rsidRDefault="00745FE1" w:rsidP="0076116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61161">
              <w:rPr>
                <w:rFonts w:ascii="Times New Roman" w:hAnsi="Times New Roman" w:cs="Times New Roman"/>
                <w:b/>
                <w:sz w:val="24"/>
                <w:szCs w:val="24"/>
              </w:rPr>
              <w:t>İş günü kaybı yok, kalıcı etkisi olmayan ayakta tedavi</w:t>
            </w:r>
          </w:p>
        </w:tc>
      </w:tr>
      <w:tr w:rsidR="00745FE1" w:rsidRPr="00761161" w:rsidTr="00CA0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EE3522"/>
          </w:tcPr>
          <w:p w:rsidR="00745FE1" w:rsidRPr="00761161" w:rsidRDefault="00745FE1" w:rsidP="00761161">
            <w:pPr>
              <w:spacing w:line="360" w:lineRule="auto"/>
              <w:jc w:val="both"/>
              <w:rPr>
                <w:rFonts w:ascii="Times New Roman" w:hAnsi="Times New Roman" w:cs="Times New Roman"/>
                <w:b w:val="0"/>
                <w:sz w:val="24"/>
                <w:szCs w:val="24"/>
              </w:rPr>
            </w:pPr>
            <w:r w:rsidRPr="00761161">
              <w:rPr>
                <w:rFonts w:ascii="Times New Roman" w:hAnsi="Times New Roman" w:cs="Times New Roman"/>
                <w:b w:val="0"/>
                <w:sz w:val="24"/>
                <w:szCs w:val="24"/>
              </w:rPr>
              <w:t>3</w:t>
            </w:r>
          </w:p>
        </w:tc>
        <w:tc>
          <w:tcPr>
            <w:tcW w:w="1560" w:type="dxa"/>
            <w:shd w:val="clear" w:color="auto" w:fill="FB8169"/>
          </w:tcPr>
          <w:p w:rsidR="00745FE1" w:rsidRPr="00761161" w:rsidRDefault="00745FE1" w:rsidP="0076116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61161">
              <w:rPr>
                <w:rFonts w:ascii="Times New Roman" w:hAnsi="Times New Roman" w:cs="Times New Roman"/>
                <w:b/>
                <w:sz w:val="24"/>
                <w:szCs w:val="24"/>
              </w:rPr>
              <w:t>Orta</w:t>
            </w:r>
          </w:p>
        </w:tc>
        <w:tc>
          <w:tcPr>
            <w:tcW w:w="6237" w:type="dxa"/>
            <w:shd w:val="clear" w:color="auto" w:fill="FB8169"/>
          </w:tcPr>
          <w:p w:rsidR="00745FE1" w:rsidRPr="00761161" w:rsidRDefault="00745FE1" w:rsidP="0076116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61161">
              <w:rPr>
                <w:rFonts w:ascii="Times New Roman" w:hAnsi="Times New Roman" w:cs="Times New Roman"/>
                <w:b/>
                <w:sz w:val="24"/>
                <w:szCs w:val="24"/>
              </w:rPr>
              <w:t>Hafif yaralanma, yatarak tedavi/yaralanma</w:t>
            </w:r>
          </w:p>
        </w:tc>
      </w:tr>
      <w:tr w:rsidR="00745FE1" w:rsidRPr="00761161" w:rsidTr="00CA0957">
        <w:tc>
          <w:tcPr>
            <w:cnfStyle w:val="001000000000" w:firstRow="0" w:lastRow="0" w:firstColumn="1" w:lastColumn="0" w:oddVBand="0" w:evenVBand="0" w:oddHBand="0" w:evenHBand="0" w:firstRowFirstColumn="0" w:firstRowLastColumn="0" w:lastRowFirstColumn="0" w:lastRowLastColumn="0"/>
            <w:tcW w:w="1701" w:type="dxa"/>
            <w:shd w:val="clear" w:color="auto" w:fill="EE3522"/>
          </w:tcPr>
          <w:p w:rsidR="00745FE1" w:rsidRPr="00761161" w:rsidRDefault="00745FE1" w:rsidP="00761161">
            <w:pPr>
              <w:spacing w:line="360" w:lineRule="auto"/>
              <w:jc w:val="both"/>
              <w:rPr>
                <w:rFonts w:ascii="Times New Roman" w:hAnsi="Times New Roman" w:cs="Times New Roman"/>
                <w:b w:val="0"/>
                <w:sz w:val="24"/>
                <w:szCs w:val="24"/>
              </w:rPr>
            </w:pPr>
            <w:r w:rsidRPr="00761161">
              <w:rPr>
                <w:rFonts w:ascii="Times New Roman" w:hAnsi="Times New Roman" w:cs="Times New Roman"/>
                <w:b w:val="0"/>
                <w:sz w:val="24"/>
                <w:szCs w:val="24"/>
              </w:rPr>
              <w:t>4</w:t>
            </w:r>
          </w:p>
        </w:tc>
        <w:tc>
          <w:tcPr>
            <w:tcW w:w="1560" w:type="dxa"/>
          </w:tcPr>
          <w:p w:rsidR="00745FE1" w:rsidRPr="00761161" w:rsidRDefault="00745FE1" w:rsidP="0076116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61161">
              <w:rPr>
                <w:rFonts w:ascii="Times New Roman" w:hAnsi="Times New Roman" w:cs="Times New Roman"/>
                <w:b/>
                <w:sz w:val="24"/>
                <w:szCs w:val="24"/>
              </w:rPr>
              <w:t>Ciddi</w:t>
            </w:r>
          </w:p>
        </w:tc>
        <w:tc>
          <w:tcPr>
            <w:tcW w:w="6237" w:type="dxa"/>
          </w:tcPr>
          <w:p w:rsidR="00745FE1" w:rsidRPr="00761161" w:rsidRDefault="007706DB" w:rsidP="0076116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61161">
              <w:rPr>
                <w:rFonts w:ascii="Times New Roman" w:hAnsi="Times New Roman" w:cs="Times New Roman"/>
                <w:b/>
                <w:sz w:val="24"/>
                <w:szCs w:val="24"/>
              </w:rPr>
              <w:t>Ciddi yaralanma, uzun süreli tedavi, meslek hastalığı</w:t>
            </w:r>
          </w:p>
        </w:tc>
      </w:tr>
      <w:tr w:rsidR="00745FE1" w:rsidRPr="00761161" w:rsidTr="00CA0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EE3522"/>
          </w:tcPr>
          <w:p w:rsidR="00745FE1" w:rsidRPr="00761161" w:rsidRDefault="00745FE1" w:rsidP="00761161">
            <w:pPr>
              <w:spacing w:line="360" w:lineRule="auto"/>
              <w:jc w:val="both"/>
              <w:rPr>
                <w:rFonts w:ascii="Times New Roman" w:hAnsi="Times New Roman" w:cs="Times New Roman"/>
                <w:b w:val="0"/>
                <w:sz w:val="24"/>
                <w:szCs w:val="24"/>
              </w:rPr>
            </w:pPr>
            <w:r w:rsidRPr="00761161">
              <w:rPr>
                <w:rFonts w:ascii="Times New Roman" w:hAnsi="Times New Roman" w:cs="Times New Roman"/>
                <w:b w:val="0"/>
                <w:sz w:val="24"/>
                <w:szCs w:val="24"/>
              </w:rPr>
              <w:t>5</w:t>
            </w:r>
          </w:p>
        </w:tc>
        <w:tc>
          <w:tcPr>
            <w:tcW w:w="1560" w:type="dxa"/>
            <w:shd w:val="clear" w:color="auto" w:fill="FB8169"/>
          </w:tcPr>
          <w:p w:rsidR="00745FE1" w:rsidRPr="00761161" w:rsidRDefault="00745FE1" w:rsidP="0076116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61161">
              <w:rPr>
                <w:rFonts w:ascii="Times New Roman" w:hAnsi="Times New Roman" w:cs="Times New Roman"/>
                <w:b/>
                <w:sz w:val="24"/>
                <w:szCs w:val="24"/>
              </w:rPr>
              <w:t>Çok Ciddi</w:t>
            </w:r>
          </w:p>
        </w:tc>
        <w:tc>
          <w:tcPr>
            <w:tcW w:w="6237" w:type="dxa"/>
            <w:shd w:val="clear" w:color="auto" w:fill="FB8169"/>
          </w:tcPr>
          <w:p w:rsidR="007706DB" w:rsidRPr="00761161" w:rsidRDefault="007706DB" w:rsidP="0076116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gramStart"/>
            <w:r w:rsidRPr="00761161">
              <w:rPr>
                <w:rFonts w:ascii="Times New Roman" w:hAnsi="Times New Roman" w:cs="Times New Roman"/>
                <w:b/>
                <w:sz w:val="24"/>
                <w:szCs w:val="24"/>
              </w:rPr>
              <w:t>Ölüm, sürekli iş görmezlik.</w:t>
            </w:r>
            <w:proofErr w:type="gramEnd"/>
          </w:p>
        </w:tc>
      </w:tr>
    </w:tbl>
    <w:p w:rsidR="005F62F3" w:rsidRPr="00761161" w:rsidRDefault="005F62F3" w:rsidP="00761161">
      <w:pPr>
        <w:spacing w:after="0" w:line="360" w:lineRule="auto"/>
        <w:jc w:val="both"/>
        <w:rPr>
          <w:rFonts w:ascii="Times New Roman" w:hAnsi="Times New Roman" w:cs="Times New Roman"/>
          <w:sz w:val="24"/>
          <w:szCs w:val="24"/>
        </w:rPr>
      </w:pPr>
    </w:p>
    <w:p w:rsidR="005F62F3" w:rsidRPr="00761161" w:rsidRDefault="007706DB" w:rsidP="00761161">
      <w:pPr>
        <w:spacing w:after="0" w:line="360" w:lineRule="auto"/>
        <w:jc w:val="both"/>
        <w:rPr>
          <w:rFonts w:ascii="Times New Roman" w:hAnsi="Times New Roman" w:cs="Times New Roman"/>
          <w:sz w:val="24"/>
          <w:szCs w:val="24"/>
        </w:rPr>
      </w:pPr>
      <w:r w:rsidRPr="00761161">
        <w:rPr>
          <w:rFonts w:ascii="Times New Roman" w:hAnsi="Times New Roman" w:cs="Times New Roman"/>
          <w:sz w:val="24"/>
          <w:szCs w:val="24"/>
        </w:rPr>
        <w:t>Tablolardan elde edilen değerler “ Matris Metodolojisi Temelli Risk Değerlendirme Tablosuna” kaydedilir. Çıkan sonucun büyüklüğüne göre en büyük değerden başlayarak riskler için gerekli önlemler alınır.</w:t>
      </w:r>
    </w:p>
    <w:p w:rsidR="00113FBE" w:rsidRPr="00761161" w:rsidRDefault="00113FBE" w:rsidP="00761161">
      <w:pPr>
        <w:spacing w:after="0" w:line="360" w:lineRule="auto"/>
        <w:jc w:val="both"/>
        <w:rPr>
          <w:rFonts w:ascii="Times New Roman" w:hAnsi="Times New Roman" w:cs="Times New Roman"/>
          <w:b/>
          <w:sz w:val="24"/>
          <w:szCs w:val="24"/>
        </w:rPr>
      </w:pPr>
      <w:r w:rsidRPr="00761161">
        <w:rPr>
          <w:rFonts w:ascii="Times New Roman" w:hAnsi="Times New Roman" w:cs="Times New Roman"/>
          <w:b/>
          <w:sz w:val="24"/>
          <w:szCs w:val="24"/>
        </w:rPr>
        <w:t>Risk Puanı (Zarar Verme Derecesi)</w:t>
      </w:r>
    </w:p>
    <w:tbl>
      <w:tblPr>
        <w:tblStyle w:val="TabloKlavuzu"/>
        <w:tblW w:w="9634" w:type="dxa"/>
        <w:tblLook w:val="04A0" w:firstRow="1" w:lastRow="0" w:firstColumn="1" w:lastColumn="0" w:noHBand="0" w:noVBand="1"/>
      </w:tblPr>
      <w:tblGrid>
        <w:gridCol w:w="1510"/>
        <w:gridCol w:w="1510"/>
        <w:gridCol w:w="1510"/>
        <w:gridCol w:w="1702"/>
        <w:gridCol w:w="1319"/>
        <w:gridCol w:w="2083"/>
      </w:tblGrid>
      <w:tr w:rsidR="00DB1269" w:rsidRPr="00761161" w:rsidTr="00D163EE">
        <w:tc>
          <w:tcPr>
            <w:tcW w:w="1510" w:type="dxa"/>
            <w:shd w:val="clear" w:color="auto" w:fill="F2F2F2" w:themeFill="background1" w:themeFillShade="F2"/>
          </w:tcPr>
          <w:p w:rsidR="00DB1269" w:rsidRPr="00761161" w:rsidRDefault="00DB1269" w:rsidP="00761161">
            <w:pPr>
              <w:spacing w:line="360" w:lineRule="auto"/>
              <w:jc w:val="both"/>
              <w:rPr>
                <w:rFonts w:ascii="Times New Roman" w:hAnsi="Times New Roman" w:cs="Times New Roman"/>
                <w:b/>
                <w:sz w:val="24"/>
                <w:szCs w:val="24"/>
              </w:rPr>
            </w:pPr>
            <w:r w:rsidRPr="00761161">
              <w:rPr>
                <w:rFonts w:ascii="Times New Roman" w:hAnsi="Times New Roman" w:cs="Times New Roman"/>
                <w:b/>
                <w:sz w:val="24"/>
                <w:szCs w:val="24"/>
              </w:rPr>
              <w:t>RİSK SKORU</w:t>
            </w:r>
          </w:p>
        </w:tc>
        <w:tc>
          <w:tcPr>
            <w:tcW w:w="8124" w:type="dxa"/>
            <w:gridSpan w:val="5"/>
            <w:shd w:val="clear" w:color="auto" w:fill="F2F2F2" w:themeFill="background1" w:themeFillShade="F2"/>
          </w:tcPr>
          <w:p w:rsidR="00DB1269" w:rsidRPr="00761161" w:rsidRDefault="00DB1269" w:rsidP="00761161">
            <w:pPr>
              <w:spacing w:line="360" w:lineRule="auto"/>
              <w:jc w:val="both"/>
              <w:rPr>
                <w:rFonts w:ascii="Times New Roman" w:hAnsi="Times New Roman" w:cs="Times New Roman"/>
                <w:b/>
                <w:sz w:val="24"/>
                <w:szCs w:val="24"/>
              </w:rPr>
            </w:pPr>
            <w:r w:rsidRPr="00761161">
              <w:rPr>
                <w:rFonts w:ascii="Times New Roman" w:hAnsi="Times New Roman" w:cs="Times New Roman"/>
                <w:b/>
                <w:sz w:val="24"/>
                <w:szCs w:val="24"/>
              </w:rPr>
              <w:t>ŞİDDET</w:t>
            </w:r>
          </w:p>
        </w:tc>
      </w:tr>
      <w:tr w:rsidR="00113FBE" w:rsidRPr="00761161" w:rsidTr="00D163EE">
        <w:trPr>
          <w:trHeight w:val="356"/>
        </w:trPr>
        <w:tc>
          <w:tcPr>
            <w:tcW w:w="1510" w:type="dxa"/>
            <w:shd w:val="clear" w:color="auto" w:fill="F2F2F2" w:themeFill="background1" w:themeFillShade="F2"/>
          </w:tcPr>
          <w:p w:rsidR="00113FBE" w:rsidRPr="00761161" w:rsidRDefault="001F5217" w:rsidP="00761161">
            <w:pPr>
              <w:spacing w:line="360" w:lineRule="auto"/>
              <w:jc w:val="both"/>
              <w:rPr>
                <w:rFonts w:ascii="Times New Roman" w:hAnsi="Times New Roman" w:cs="Times New Roman"/>
                <w:b/>
                <w:sz w:val="24"/>
                <w:szCs w:val="24"/>
              </w:rPr>
            </w:pPr>
            <w:r w:rsidRPr="00761161">
              <w:rPr>
                <w:rFonts w:ascii="Times New Roman" w:hAnsi="Times New Roman" w:cs="Times New Roman"/>
                <w:b/>
                <w:sz w:val="24"/>
                <w:szCs w:val="24"/>
              </w:rPr>
              <w:t>İHTİMAL</w:t>
            </w:r>
          </w:p>
        </w:tc>
        <w:tc>
          <w:tcPr>
            <w:tcW w:w="1510" w:type="dxa"/>
            <w:shd w:val="clear" w:color="auto" w:fill="F2F2F2" w:themeFill="background1" w:themeFillShade="F2"/>
          </w:tcPr>
          <w:p w:rsidR="00113FBE" w:rsidRPr="00761161" w:rsidRDefault="001F5217" w:rsidP="00761161">
            <w:pPr>
              <w:spacing w:line="360" w:lineRule="auto"/>
              <w:jc w:val="both"/>
              <w:rPr>
                <w:rFonts w:ascii="Times New Roman" w:hAnsi="Times New Roman" w:cs="Times New Roman"/>
                <w:b/>
                <w:sz w:val="24"/>
                <w:szCs w:val="24"/>
              </w:rPr>
            </w:pPr>
            <w:r w:rsidRPr="00761161">
              <w:rPr>
                <w:rFonts w:ascii="Times New Roman" w:hAnsi="Times New Roman" w:cs="Times New Roman"/>
                <w:b/>
                <w:sz w:val="24"/>
                <w:szCs w:val="24"/>
              </w:rPr>
              <w:t>1(Çok Hafif)</w:t>
            </w:r>
          </w:p>
        </w:tc>
        <w:tc>
          <w:tcPr>
            <w:tcW w:w="1510" w:type="dxa"/>
            <w:shd w:val="clear" w:color="auto" w:fill="F2F2F2" w:themeFill="background1" w:themeFillShade="F2"/>
          </w:tcPr>
          <w:p w:rsidR="00113FBE" w:rsidRPr="00761161" w:rsidRDefault="001F5217" w:rsidP="00761161">
            <w:pPr>
              <w:spacing w:line="360" w:lineRule="auto"/>
              <w:jc w:val="both"/>
              <w:rPr>
                <w:rFonts w:ascii="Times New Roman" w:hAnsi="Times New Roman" w:cs="Times New Roman"/>
                <w:b/>
                <w:sz w:val="24"/>
                <w:szCs w:val="24"/>
              </w:rPr>
            </w:pPr>
            <w:r w:rsidRPr="00761161">
              <w:rPr>
                <w:rFonts w:ascii="Times New Roman" w:hAnsi="Times New Roman" w:cs="Times New Roman"/>
                <w:b/>
                <w:sz w:val="24"/>
                <w:szCs w:val="24"/>
              </w:rPr>
              <w:t>2 (Hafif</w:t>
            </w:r>
            <w:r w:rsidR="00EC4EE1" w:rsidRPr="00761161">
              <w:rPr>
                <w:rFonts w:ascii="Times New Roman" w:hAnsi="Times New Roman" w:cs="Times New Roman"/>
                <w:b/>
                <w:sz w:val="24"/>
                <w:szCs w:val="24"/>
              </w:rPr>
              <w:t>)</w:t>
            </w:r>
          </w:p>
        </w:tc>
        <w:tc>
          <w:tcPr>
            <w:tcW w:w="1702" w:type="dxa"/>
            <w:shd w:val="clear" w:color="auto" w:fill="F2F2F2" w:themeFill="background1" w:themeFillShade="F2"/>
          </w:tcPr>
          <w:p w:rsidR="00113FBE" w:rsidRPr="00761161" w:rsidRDefault="001F5217" w:rsidP="00761161">
            <w:pPr>
              <w:spacing w:line="360" w:lineRule="auto"/>
              <w:jc w:val="both"/>
              <w:rPr>
                <w:rFonts w:ascii="Times New Roman" w:hAnsi="Times New Roman" w:cs="Times New Roman"/>
                <w:b/>
                <w:sz w:val="24"/>
                <w:szCs w:val="24"/>
              </w:rPr>
            </w:pPr>
            <w:r w:rsidRPr="00761161">
              <w:rPr>
                <w:rFonts w:ascii="Times New Roman" w:hAnsi="Times New Roman" w:cs="Times New Roman"/>
                <w:b/>
                <w:sz w:val="24"/>
                <w:szCs w:val="24"/>
              </w:rPr>
              <w:t>3(Orta Derece)</w:t>
            </w:r>
          </w:p>
        </w:tc>
        <w:tc>
          <w:tcPr>
            <w:tcW w:w="1319" w:type="dxa"/>
            <w:shd w:val="clear" w:color="auto" w:fill="F2F2F2" w:themeFill="background1" w:themeFillShade="F2"/>
          </w:tcPr>
          <w:p w:rsidR="00113FBE" w:rsidRPr="00761161" w:rsidRDefault="001F5217" w:rsidP="00761161">
            <w:pPr>
              <w:spacing w:line="360" w:lineRule="auto"/>
              <w:jc w:val="both"/>
              <w:rPr>
                <w:rFonts w:ascii="Times New Roman" w:hAnsi="Times New Roman" w:cs="Times New Roman"/>
                <w:b/>
                <w:sz w:val="24"/>
                <w:szCs w:val="24"/>
              </w:rPr>
            </w:pPr>
            <w:r w:rsidRPr="00761161">
              <w:rPr>
                <w:rFonts w:ascii="Times New Roman" w:hAnsi="Times New Roman" w:cs="Times New Roman"/>
                <w:b/>
                <w:sz w:val="24"/>
                <w:szCs w:val="24"/>
              </w:rPr>
              <w:t>4 (Ciddi)</w:t>
            </w:r>
          </w:p>
        </w:tc>
        <w:tc>
          <w:tcPr>
            <w:tcW w:w="2083" w:type="dxa"/>
            <w:shd w:val="clear" w:color="auto" w:fill="F2F2F2" w:themeFill="background1" w:themeFillShade="F2"/>
          </w:tcPr>
          <w:p w:rsidR="00113FBE" w:rsidRPr="00761161" w:rsidRDefault="001F5217" w:rsidP="00761161">
            <w:pPr>
              <w:spacing w:line="360" w:lineRule="auto"/>
              <w:jc w:val="both"/>
              <w:rPr>
                <w:rFonts w:ascii="Times New Roman" w:hAnsi="Times New Roman" w:cs="Times New Roman"/>
                <w:b/>
                <w:sz w:val="24"/>
                <w:szCs w:val="24"/>
              </w:rPr>
            </w:pPr>
            <w:r w:rsidRPr="00761161">
              <w:rPr>
                <w:rFonts w:ascii="Times New Roman" w:hAnsi="Times New Roman" w:cs="Times New Roman"/>
                <w:b/>
                <w:sz w:val="24"/>
                <w:szCs w:val="24"/>
              </w:rPr>
              <w:t>5 (Çok Ciddi)</w:t>
            </w:r>
          </w:p>
        </w:tc>
      </w:tr>
      <w:tr w:rsidR="00113FBE" w:rsidRPr="00761161" w:rsidTr="00D163EE">
        <w:trPr>
          <w:trHeight w:val="635"/>
        </w:trPr>
        <w:tc>
          <w:tcPr>
            <w:tcW w:w="1510" w:type="dxa"/>
            <w:shd w:val="clear" w:color="auto" w:fill="F2F2F2" w:themeFill="background1" w:themeFillShade="F2"/>
          </w:tcPr>
          <w:p w:rsidR="00113FBE" w:rsidRPr="00761161" w:rsidRDefault="001F5217"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1(Çok Küçük)</w:t>
            </w:r>
          </w:p>
        </w:tc>
        <w:tc>
          <w:tcPr>
            <w:tcW w:w="1510" w:type="dxa"/>
            <w:shd w:val="clear" w:color="auto" w:fill="00B050"/>
          </w:tcPr>
          <w:p w:rsidR="00113FBE" w:rsidRPr="00761161" w:rsidRDefault="001F5217"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Anlamsız 1</w:t>
            </w:r>
          </w:p>
        </w:tc>
        <w:tc>
          <w:tcPr>
            <w:tcW w:w="1510" w:type="dxa"/>
            <w:shd w:val="clear" w:color="auto" w:fill="00B0F0"/>
          </w:tcPr>
          <w:p w:rsidR="00113FBE" w:rsidRPr="00761161" w:rsidRDefault="00EC4EE1"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Düşük</w:t>
            </w:r>
            <w:r w:rsidR="00944F75" w:rsidRPr="00761161">
              <w:rPr>
                <w:rFonts w:ascii="Times New Roman" w:hAnsi="Times New Roman" w:cs="Times New Roman"/>
                <w:sz w:val="24"/>
                <w:szCs w:val="24"/>
              </w:rPr>
              <w:t xml:space="preserve"> 2</w:t>
            </w:r>
          </w:p>
        </w:tc>
        <w:tc>
          <w:tcPr>
            <w:tcW w:w="1702" w:type="dxa"/>
            <w:shd w:val="clear" w:color="auto" w:fill="00B0F0"/>
          </w:tcPr>
          <w:p w:rsidR="00113FBE" w:rsidRPr="00761161" w:rsidRDefault="00EC4EE1"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Düşük</w:t>
            </w:r>
            <w:r w:rsidR="00944F75" w:rsidRPr="00761161">
              <w:rPr>
                <w:rFonts w:ascii="Times New Roman" w:hAnsi="Times New Roman" w:cs="Times New Roman"/>
                <w:sz w:val="24"/>
                <w:szCs w:val="24"/>
              </w:rPr>
              <w:t xml:space="preserve"> 3</w:t>
            </w:r>
          </w:p>
        </w:tc>
        <w:tc>
          <w:tcPr>
            <w:tcW w:w="1319" w:type="dxa"/>
            <w:shd w:val="clear" w:color="auto" w:fill="00B0F0"/>
          </w:tcPr>
          <w:p w:rsidR="00113FBE" w:rsidRPr="00761161" w:rsidRDefault="00EC4EE1"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Düşük</w:t>
            </w:r>
            <w:r w:rsidR="00944F75" w:rsidRPr="00761161">
              <w:rPr>
                <w:rFonts w:ascii="Times New Roman" w:hAnsi="Times New Roman" w:cs="Times New Roman"/>
                <w:sz w:val="24"/>
                <w:szCs w:val="24"/>
              </w:rPr>
              <w:t xml:space="preserve"> 4</w:t>
            </w:r>
          </w:p>
        </w:tc>
        <w:tc>
          <w:tcPr>
            <w:tcW w:w="2083" w:type="dxa"/>
            <w:shd w:val="clear" w:color="auto" w:fill="00B0F0"/>
          </w:tcPr>
          <w:p w:rsidR="00113FBE" w:rsidRPr="00761161" w:rsidRDefault="00EC4EE1"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Düşük</w:t>
            </w:r>
            <w:r w:rsidR="00944F75" w:rsidRPr="00761161">
              <w:rPr>
                <w:rFonts w:ascii="Times New Roman" w:hAnsi="Times New Roman" w:cs="Times New Roman"/>
                <w:sz w:val="24"/>
                <w:szCs w:val="24"/>
              </w:rPr>
              <w:t xml:space="preserve"> 5</w:t>
            </w:r>
          </w:p>
        </w:tc>
      </w:tr>
      <w:tr w:rsidR="00113FBE" w:rsidRPr="00761161" w:rsidTr="00D163EE">
        <w:trPr>
          <w:trHeight w:val="701"/>
        </w:trPr>
        <w:tc>
          <w:tcPr>
            <w:tcW w:w="1510" w:type="dxa"/>
            <w:shd w:val="clear" w:color="auto" w:fill="F2F2F2" w:themeFill="background1" w:themeFillShade="F2"/>
          </w:tcPr>
          <w:p w:rsidR="00113FBE" w:rsidRPr="00761161" w:rsidRDefault="001F5217"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lastRenderedPageBreak/>
              <w:t>2 (Küçük)</w:t>
            </w:r>
          </w:p>
        </w:tc>
        <w:tc>
          <w:tcPr>
            <w:tcW w:w="1510" w:type="dxa"/>
            <w:shd w:val="clear" w:color="auto" w:fill="00B0F0"/>
          </w:tcPr>
          <w:p w:rsidR="00113FBE" w:rsidRPr="00761161" w:rsidRDefault="001F5217"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Düşük 2</w:t>
            </w:r>
          </w:p>
        </w:tc>
        <w:tc>
          <w:tcPr>
            <w:tcW w:w="1510" w:type="dxa"/>
            <w:shd w:val="clear" w:color="auto" w:fill="00B0F0"/>
          </w:tcPr>
          <w:p w:rsidR="00113FBE" w:rsidRPr="00761161" w:rsidRDefault="00EC4EE1"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Düşük</w:t>
            </w:r>
            <w:r w:rsidR="00944F75" w:rsidRPr="00761161">
              <w:rPr>
                <w:rFonts w:ascii="Times New Roman" w:hAnsi="Times New Roman" w:cs="Times New Roman"/>
                <w:sz w:val="24"/>
                <w:szCs w:val="24"/>
              </w:rPr>
              <w:t xml:space="preserve"> 4</w:t>
            </w:r>
          </w:p>
        </w:tc>
        <w:tc>
          <w:tcPr>
            <w:tcW w:w="1702" w:type="dxa"/>
            <w:shd w:val="clear" w:color="auto" w:fill="00B0F0"/>
          </w:tcPr>
          <w:p w:rsidR="00113FBE" w:rsidRPr="00761161" w:rsidRDefault="00EC4EE1"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Düşük</w:t>
            </w:r>
            <w:r w:rsidR="00944F75" w:rsidRPr="00761161">
              <w:rPr>
                <w:rFonts w:ascii="Times New Roman" w:hAnsi="Times New Roman" w:cs="Times New Roman"/>
                <w:sz w:val="24"/>
                <w:szCs w:val="24"/>
              </w:rPr>
              <w:t xml:space="preserve"> 5</w:t>
            </w:r>
          </w:p>
        </w:tc>
        <w:tc>
          <w:tcPr>
            <w:tcW w:w="1319" w:type="dxa"/>
            <w:shd w:val="clear" w:color="auto" w:fill="FFFF00"/>
          </w:tcPr>
          <w:p w:rsidR="00113FBE" w:rsidRPr="00761161" w:rsidRDefault="00EC4EE1"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Orta</w:t>
            </w:r>
            <w:r w:rsidR="00944F75" w:rsidRPr="00761161">
              <w:rPr>
                <w:rFonts w:ascii="Times New Roman" w:hAnsi="Times New Roman" w:cs="Times New Roman"/>
                <w:sz w:val="24"/>
                <w:szCs w:val="24"/>
              </w:rPr>
              <w:t xml:space="preserve"> 8</w:t>
            </w:r>
          </w:p>
        </w:tc>
        <w:tc>
          <w:tcPr>
            <w:tcW w:w="2083" w:type="dxa"/>
            <w:shd w:val="clear" w:color="auto" w:fill="FFFF00"/>
          </w:tcPr>
          <w:p w:rsidR="00113FBE" w:rsidRPr="00761161" w:rsidRDefault="00EC4EE1"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Orta</w:t>
            </w:r>
            <w:r w:rsidR="00944F75" w:rsidRPr="00761161">
              <w:rPr>
                <w:rFonts w:ascii="Times New Roman" w:hAnsi="Times New Roman" w:cs="Times New Roman"/>
                <w:sz w:val="24"/>
                <w:szCs w:val="24"/>
              </w:rPr>
              <w:t xml:space="preserve"> 10</w:t>
            </w:r>
          </w:p>
        </w:tc>
      </w:tr>
      <w:tr w:rsidR="00113FBE" w:rsidRPr="00761161" w:rsidTr="00D163EE">
        <w:trPr>
          <w:trHeight w:val="684"/>
        </w:trPr>
        <w:tc>
          <w:tcPr>
            <w:tcW w:w="1510" w:type="dxa"/>
            <w:shd w:val="clear" w:color="auto" w:fill="F2F2F2" w:themeFill="background1" w:themeFillShade="F2"/>
          </w:tcPr>
          <w:p w:rsidR="00113FBE" w:rsidRPr="00761161" w:rsidRDefault="001F5217"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3(Orta Derece)</w:t>
            </w:r>
          </w:p>
        </w:tc>
        <w:tc>
          <w:tcPr>
            <w:tcW w:w="1510" w:type="dxa"/>
            <w:shd w:val="clear" w:color="auto" w:fill="00B0F0"/>
          </w:tcPr>
          <w:p w:rsidR="00113FBE" w:rsidRPr="00761161" w:rsidRDefault="001F5217"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Düşük 3</w:t>
            </w:r>
          </w:p>
        </w:tc>
        <w:tc>
          <w:tcPr>
            <w:tcW w:w="1510" w:type="dxa"/>
            <w:shd w:val="clear" w:color="auto" w:fill="00B0F0"/>
          </w:tcPr>
          <w:p w:rsidR="00113FBE" w:rsidRPr="00761161" w:rsidRDefault="00EC4EE1"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Düşük</w:t>
            </w:r>
            <w:r w:rsidR="00944F75" w:rsidRPr="00761161">
              <w:rPr>
                <w:rFonts w:ascii="Times New Roman" w:hAnsi="Times New Roman" w:cs="Times New Roman"/>
                <w:sz w:val="24"/>
                <w:szCs w:val="24"/>
              </w:rPr>
              <w:t xml:space="preserve"> 5</w:t>
            </w:r>
          </w:p>
        </w:tc>
        <w:tc>
          <w:tcPr>
            <w:tcW w:w="1702" w:type="dxa"/>
            <w:shd w:val="clear" w:color="auto" w:fill="FFFF00"/>
          </w:tcPr>
          <w:p w:rsidR="00113FBE" w:rsidRPr="00761161" w:rsidRDefault="00EC4EE1"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Orta</w:t>
            </w:r>
            <w:r w:rsidR="00944F75" w:rsidRPr="00761161">
              <w:rPr>
                <w:rFonts w:ascii="Times New Roman" w:hAnsi="Times New Roman" w:cs="Times New Roman"/>
                <w:sz w:val="24"/>
                <w:szCs w:val="24"/>
              </w:rPr>
              <w:t xml:space="preserve"> 9</w:t>
            </w:r>
          </w:p>
        </w:tc>
        <w:tc>
          <w:tcPr>
            <w:tcW w:w="1319" w:type="dxa"/>
            <w:shd w:val="clear" w:color="auto" w:fill="FFFF00"/>
          </w:tcPr>
          <w:p w:rsidR="00113FBE" w:rsidRPr="00761161" w:rsidRDefault="00EC4EE1"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Orta</w:t>
            </w:r>
            <w:r w:rsidR="00944F75" w:rsidRPr="00761161">
              <w:rPr>
                <w:rFonts w:ascii="Times New Roman" w:hAnsi="Times New Roman" w:cs="Times New Roman"/>
                <w:sz w:val="24"/>
                <w:szCs w:val="24"/>
              </w:rPr>
              <w:t xml:space="preserve"> 12</w:t>
            </w:r>
          </w:p>
        </w:tc>
        <w:tc>
          <w:tcPr>
            <w:tcW w:w="2083" w:type="dxa"/>
            <w:shd w:val="clear" w:color="auto" w:fill="990000"/>
          </w:tcPr>
          <w:p w:rsidR="00113FBE" w:rsidRPr="00761161" w:rsidRDefault="00EC4EE1"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Yüksek</w:t>
            </w:r>
            <w:r w:rsidR="00944F75" w:rsidRPr="00761161">
              <w:rPr>
                <w:rFonts w:ascii="Times New Roman" w:hAnsi="Times New Roman" w:cs="Times New Roman"/>
                <w:sz w:val="24"/>
                <w:szCs w:val="24"/>
              </w:rPr>
              <w:t>15</w:t>
            </w:r>
          </w:p>
        </w:tc>
      </w:tr>
      <w:tr w:rsidR="00113FBE" w:rsidRPr="00761161" w:rsidTr="00D163EE">
        <w:trPr>
          <w:trHeight w:val="651"/>
        </w:trPr>
        <w:tc>
          <w:tcPr>
            <w:tcW w:w="1510" w:type="dxa"/>
            <w:shd w:val="clear" w:color="auto" w:fill="F2F2F2" w:themeFill="background1" w:themeFillShade="F2"/>
          </w:tcPr>
          <w:p w:rsidR="00113FBE" w:rsidRPr="00761161" w:rsidRDefault="001F5217"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4 (Yüksek)</w:t>
            </w:r>
          </w:p>
        </w:tc>
        <w:tc>
          <w:tcPr>
            <w:tcW w:w="1510" w:type="dxa"/>
            <w:shd w:val="clear" w:color="auto" w:fill="00B0F0"/>
          </w:tcPr>
          <w:p w:rsidR="00113FBE" w:rsidRPr="00761161" w:rsidRDefault="001F5217"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Düşük 4</w:t>
            </w:r>
          </w:p>
        </w:tc>
        <w:tc>
          <w:tcPr>
            <w:tcW w:w="1510" w:type="dxa"/>
            <w:shd w:val="clear" w:color="auto" w:fill="FFFF00"/>
          </w:tcPr>
          <w:p w:rsidR="00113FBE" w:rsidRPr="00761161" w:rsidRDefault="00EC4EE1"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Orta</w:t>
            </w:r>
            <w:r w:rsidR="00944F75" w:rsidRPr="00761161">
              <w:rPr>
                <w:rFonts w:ascii="Times New Roman" w:hAnsi="Times New Roman" w:cs="Times New Roman"/>
                <w:sz w:val="24"/>
                <w:szCs w:val="24"/>
              </w:rPr>
              <w:t xml:space="preserve"> 8</w:t>
            </w:r>
          </w:p>
        </w:tc>
        <w:tc>
          <w:tcPr>
            <w:tcW w:w="1702" w:type="dxa"/>
            <w:shd w:val="clear" w:color="auto" w:fill="FFFF00"/>
          </w:tcPr>
          <w:p w:rsidR="00113FBE" w:rsidRPr="00761161" w:rsidRDefault="00EC4EE1"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Orta</w:t>
            </w:r>
            <w:r w:rsidR="00944F75" w:rsidRPr="00761161">
              <w:rPr>
                <w:rFonts w:ascii="Times New Roman" w:hAnsi="Times New Roman" w:cs="Times New Roman"/>
                <w:sz w:val="24"/>
                <w:szCs w:val="24"/>
              </w:rPr>
              <w:t xml:space="preserve"> 12</w:t>
            </w:r>
          </w:p>
        </w:tc>
        <w:tc>
          <w:tcPr>
            <w:tcW w:w="1319" w:type="dxa"/>
            <w:shd w:val="clear" w:color="auto" w:fill="990000"/>
          </w:tcPr>
          <w:p w:rsidR="00113FBE" w:rsidRPr="00761161" w:rsidRDefault="00EC4EE1"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Y</w:t>
            </w:r>
            <w:r w:rsidRPr="00761161">
              <w:rPr>
                <w:rFonts w:ascii="Times New Roman" w:hAnsi="Times New Roman" w:cs="Times New Roman"/>
                <w:sz w:val="24"/>
                <w:szCs w:val="24"/>
                <w:shd w:val="clear" w:color="auto" w:fill="990000"/>
              </w:rPr>
              <w:t>üksek</w:t>
            </w:r>
            <w:r w:rsidR="00944F75" w:rsidRPr="00761161">
              <w:rPr>
                <w:rFonts w:ascii="Times New Roman" w:hAnsi="Times New Roman" w:cs="Times New Roman"/>
                <w:sz w:val="24"/>
                <w:szCs w:val="24"/>
                <w:shd w:val="clear" w:color="auto" w:fill="990000"/>
              </w:rPr>
              <w:t>15</w:t>
            </w:r>
          </w:p>
        </w:tc>
        <w:tc>
          <w:tcPr>
            <w:tcW w:w="2083" w:type="dxa"/>
            <w:shd w:val="clear" w:color="auto" w:fill="990000"/>
          </w:tcPr>
          <w:p w:rsidR="00113FBE" w:rsidRPr="00761161" w:rsidRDefault="00EC4EE1"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Yüksek</w:t>
            </w:r>
            <w:r w:rsidR="00944F75" w:rsidRPr="00761161">
              <w:rPr>
                <w:rFonts w:ascii="Times New Roman" w:hAnsi="Times New Roman" w:cs="Times New Roman"/>
                <w:sz w:val="24"/>
                <w:szCs w:val="24"/>
              </w:rPr>
              <w:t>20</w:t>
            </w:r>
          </w:p>
        </w:tc>
      </w:tr>
      <w:tr w:rsidR="00113FBE" w:rsidRPr="00761161" w:rsidTr="00D163EE">
        <w:trPr>
          <w:trHeight w:val="708"/>
        </w:trPr>
        <w:tc>
          <w:tcPr>
            <w:tcW w:w="1510" w:type="dxa"/>
            <w:shd w:val="clear" w:color="auto" w:fill="F2F2F2" w:themeFill="background1" w:themeFillShade="F2"/>
          </w:tcPr>
          <w:p w:rsidR="00113FBE" w:rsidRPr="00761161" w:rsidRDefault="001F5217"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5(Çok Yüksek)</w:t>
            </w:r>
          </w:p>
        </w:tc>
        <w:tc>
          <w:tcPr>
            <w:tcW w:w="1510" w:type="dxa"/>
            <w:shd w:val="clear" w:color="auto" w:fill="00B0F0"/>
          </w:tcPr>
          <w:p w:rsidR="00113FBE" w:rsidRPr="00761161" w:rsidRDefault="001F5217"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Düşük 5</w:t>
            </w:r>
          </w:p>
        </w:tc>
        <w:tc>
          <w:tcPr>
            <w:tcW w:w="1510" w:type="dxa"/>
            <w:shd w:val="clear" w:color="auto" w:fill="FFFF00"/>
          </w:tcPr>
          <w:p w:rsidR="00113FBE" w:rsidRPr="00761161" w:rsidRDefault="00EC4EE1"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Orta</w:t>
            </w:r>
            <w:r w:rsidR="00944F75" w:rsidRPr="00761161">
              <w:rPr>
                <w:rFonts w:ascii="Times New Roman" w:hAnsi="Times New Roman" w:cs="Times New Roman"/>
                <w:sz w:val="24"/>
                <w:szCs w:val="24"/>
              </w:rPr>
              <w:t xml:space="preserve"> 10</w:t>
            </w:r>
          </w:p>
        </w:tc>
        <w:tc>
          <w:tcPr>
            <w:tcW w:w="1702" w:type="dxa"/>
            <w:shd w:val="clear" w:color="auto" w:fill="990000"/>
          </w:tcPr>
          <w:p w:rsidR="00113FBE" w:rsidRPr="00761161" w:rsidRDefault="00944F75"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Yüksek15</w:t>
            </w:r>
          </w:p>
        </w:tc>
        <w:tc>
          <w:tcPr>
            <w:tcW w:w="1319" w:type="dxa"/>
            <w:shd w:val="clear" w:color="auto" w:fill="990000"/>
          </w:tcPr>
          <w:p w:rsidR="00113FBE" w:rsidRPr="00761161" w:rsidRDefault="00EC4EE1"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Yüksek</w:t>
            </w:r>
            <w:r w:rsidR="00944F75" w:rsidRPr="00761161">
              <w:rPr>
                <w:rFonts w:ascii="Times New Roman" w:hAnsi="Times New Roman" w:cs="Times New Roman"/>
                <w:sz w:val="24"/>
                <w:szCs w:val="24"/>
              </w:rPr>
              <w:t>20</w:t>
            </w:r>
          </w:p>
        </w:tc>
        <w:tc>
          <w:tcPr>
            <w:tcW w:w="2083" w:type="dxa"/>
            <w:shd w:val="clear" w:color="auto" w:fill="FF0000"/>
          </w:tcPr>
          <w:p w:rsidR="00113FBE" w:rsidRPr="00761161" w:rsidRDefault="00EC4EE1" w:rsidP="00761161">
            <w:pPr>
              <w:spacing w:line="360" w:lineRule="auto"/>
              <w:jc w:val="both"/>
              <w:rPr>
                <w:rFonts w:ascii="Times New Roman" w:hAnsi="Times New Roman" w:cs="Times New Roman"/>
                <w:sz w:val="24"/>
                <w:szCs w:val="24"/>
              </w:rPr>
            </w:pPr>
            <w:r w:rsidRPr="00761161">
              <w:rPr>
                <w:rFonts w:ascii="Times New Roman" w:hAnsi="Times New Roman" w:cs="Times New Roman"/>
                <w:sz w:val="24"/>
                <w:szCs w:val="24"/>
              </w:rPr>
              <w:t>Kabul Edilemez</w:t>
            </w:r>
            <w:r w:rsidR="00944F75" w:rsidRPr="00761161">
              <w:rPr>
                <w:rFonts w:ascii="Times New Roman" w:hAnsi="Times New Roman" w:cs="Times New Roman"/>
                <w:sz w:val="24"/>
                <w:szCs w:val="24"/>
              </w:rPr>
              <w:t xml:space="preserve"> 25</w:t>
            </w:r>
          </w:p>
        </w:tc>
      </w:tr>
    </w:tbl>
    <w:p w:rsidR="00944F75" w:rsidRPr="00761161" w:rsidRDefault="00944F75" w:rsidP="00761161">
      <w:pPr>
        <w:spacing w:after="0" w:line="360" w:lineRule="auto"/>
        <w:jc w:val="both"/>
        <w:rPr>
          <w:rFonts w:ascii="Times New Roman" w:hAnsi="Times New Roman" w:cs="Times New Roman"/>
          <w:sz w:val="24"/>
          <w:szCs w:val="24"/>
        </w:rPr>
      </w:pPr>
      <w:r w:rsidRPr="00761161">
        <w:rPr>
          <w:rFonts w:ascii="Times New Roman" w:hAnsi="Times New Roman" w:cs="Times New Roman"/>
          <w:sz w:val="24"/>
          <w:szCs w:val="24"/>
        </w:rPr>
        <w:t xml:space="preserve"> </w:t>
      </w:r>
    </w:p>
    <w:p w:rsidR="00113FBE" w:rsidRPr="00761161" w:rsidRDefault="00113FBE" w:rsidP="00761161">
      <w:pPr>
        <w:spacing w:after="0" w:line="360" w:lineRule="auto"/>
        <w:jc w:val="both"/>
        <w:rPr>
          <w:rFonts w:ascii="Times New Roman" w:hAnsi="Times New Roman" w:cs="Times New Roman"/>
          <w:sz w:val="24"/>
          <w:szCs w:val="24"/>
        </w:rPr>
      </w:pPr>
    </w:p>
    <w:tbl>
      <w:tblPr>
        <w:tblStyle w:val="TabloKlavuzu"/>
        <w:tblW w:w="0" w:type="auto"/>
        <w:tblInd w:w="421" w:type="dxa"/>
        <w:tblCellMar>
          <w:left w:w="70" w:type="dxa"/>
          <w:right w:w="70" w:type="dxa"/>
        </w:tblCellMar>
        <w:tblLook w:val="0000" w:firstRow="0" w:lastRow="0" w:firstColumn="0" w:lastColumn="0" w:noHBand="0" w:noVBand="0"/>
      </w:tblPr>
      <w:tblGrid>
        <w:gridCol w:w="2268"/>
        <w:gridCol w:w="1417"/>
        <w:gridCol w:w="4956"/>
      </w:tblGrid>
      <w:tr w:rsidR="001A34AF" w:rsidRPr="00761161" w:rsidTr="00BF1F73">
        <w:trPr>
          <w:trHeight w:val="450"/>
        </w:trPr>
        <w:tc>
          <w:tcPr>
            <w:tcW w:w="2268" w:type="dxa"/>
          </w:tcPr>
          <w:p w:rsidR="001A34AF" w:rsidRPr="00761161" w:rsidRDefault="001A34AF" w:rsidP="00761161">
            <w:pPr>
              <w:pStyle w:val="ListeParagraf"/>
              <w:spacing w:line="360" w:lineRule="auto"/>
              <w:ind w:left="0"/>
              <w:jc w:val="both"/>
              <w:rPr>
                <w:rFonts w:ascii="Times New Roman" w:hAnsi="Times New Roman" w:cs="Times New Roman"/>
                <w:sz w:val="24"/>
                <w:szCs w:val="24"/>
              </w:rPr>
            </w:pPr>
          </w:p>
        </w:tc>
        <w:tc>
          <w:tcPr>
            <w:tcW w:w="1417" w:type="dxa"/>
          </w:tcPr>
          <w:p w:rsidR="001A34AF" w:rsidRPr="00761161" w:rsidRDefault="001A34AF" w:rsidP="00761161">
            <w:pPr>
              <w:pStyle w:val="ListeParagraf"/>
              <w:spacing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Risk Skoru</w:t>
            </w:r>
          </w:p>
        </w:tc>
        <w:tc>
          <w:tcPr>
            <w:tcW w:w="4956" w:type="dxa"/>
          </w:tcPr>
          <w:p w:rsidR="001A34AF" w:rsidRPr="00761161" w:rsidRDefault="001A34AF" w:rsidP="00761161">
            <w:pPr>
              <w:pStyle w:val="ListeParagraf"/>
              <w:spacing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Anlamı</w:t>
            </w:r>
          </w:p>
        </w:tc>
      </w:tr>
      <w:tr w:rsidR="001A34AF" w:rsidRPr="00761161" w:rsidTr="00BF1F73">
        <w:tblPrEx>
          <w:tblCellMar>
            <w:left w:w="108" w:type="dxa"/>
            <w:right w:w="108" w:type="dxa"/>
          </w:tblCellMar>
          <w:tblLook w:val="04A0" w:firstRow="1" w:lastRow="0" w:firstColumn="1" w:lastColumn="0" w:noHBand="0" w:noVBand="1"/>
        </w:tblPrEx>
        <w:tc>
          <w:tcPr>
            <w:tcW w:w="2268" w:type="dxa"/>
          </w:tcPr>
          <w:p w:rsidR="001A34AF" w:rsidRPr="00761161" w:rsidRDefault="001A34AF" w:rsidP="00761161">
            <w:pPr>
              <w:pStyle w:val="ListeParagraf"/>
              <w:spacing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Anlamsız (Önemsiz)</w:t>
            </w:r>
          </w:p>
        </w:tc>
        <w:tc>
          <w:tcPr>
            <w:tcW w:w="1417" w:type="dxa"/>
          </w:tcPr>
          <w:p w:rsidR="001A34AF" w:rsidRPr="00761161" w:rsidRDefault="001A34AF" w:rsidP="00761161">
            <w:pPr>
              <w:pStyle w:val="ListeParagraf"/>
              <w:spacing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1</w:t>
            </w:r>
          </w:p>
        </w:tc>
        <w:tc>
          <w:tcPr>
            <w:tcW w:w="4956" w:type="dxa"/>
          </w:tcPr>
          <w:p w:rsidR="001A34AF" w:rsidRPr="00761161" w:rsidRDefault="001A34AF" w:rsidP="00761161">
            <w:pPr>
              <w:pStyle w:val="ListeParagraf"/>
              <w:spacing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Riskleri ortadan kaldırmak için kontrol </w:t>
            </w:r>
            <w:proofErr w:type="gramStart"/>
            <w:r w:rsidRPr="00761161">
              <w:rPr>
                <w:rFonts w:ascii="Times New Roman" w:hAnsi="Times New Roman" w:cs="Times New Roman"/>
                <w:sz w:val="24"/>
                <w:szCs w:val="24"/>
              </w:rPr>
              <w:t>prosesleri</w:t>
            </w:r>
            <w:proofErr w:type="gramEnd"/>
            <w:r w:rsidRPr="00761161">
              <w:rPr>
                <w:rFonts w:ascii="Times New Roman" w:hAnsi="Times New Roman" w:cs="Times New Roman"/>
                <w:sz w:val="24"/>
                <w:szCs w:val="24"/>
              </w:rPr>
              <w:t xml:space="preserve"> planlamaya ve gerçekleştirilecek faaliyetlerin kayıtlarını tutmaya gerek yoktur.</w:t>
            </w:r>
          </w:p>
        </w:tc>
      </w:tr>
      <w:tr w:rsidR="001A34AF" w:rsidRPr="00761161" w:rsidTr="00BF1F73">
        <w:tblPrEx>
          <w:tblCellMar>
            <w:left w:w="108" w:type="dxa"/>
            <w:right w:w="108" w:type="dxa"/>
          </w:tblCellMar>
          <w:tblLook w:val="04A0" w:firstRow="1" w:lastRow="0" w:firstColumn="1" w:lastColumn="0" w:noHBand="0" w:noVBand="1"/>
        </w:tblPrEx>
        <w:tc>
          <w:tcPr>
            <w:tcW w:w="2268" w:type="dxa"/>
          </w:tcPr>
          <w:p w:rsidR="001A34AF" w:rsidRPr="00761161" w:rsidRDefault="001A34AF" w:rsidP="00761161">
            <w:pPr>
              <w:pStyle w:val="ListeParagraf"/>
              <w:spacing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Düşük – Katlanılabilir Risk</w:t>
            </w:r>
          </w:p>
        </w:tc>
        <w:tc>
          <w:tcPr>
            <w:tcW w:w="1417" w:type="dxa"/>
          </w:tcPr>
          <w:p w:rsidR="001A34AF" w:rsidRPr="00761161" w:rsidRDefault="001A34AF" w:rsidP="00761161">
            <w:pPr>
              <w:pStyle w:val="ListeParagraf"/>
              <w:spacing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2,</w:t>
            </w:r>
            <w:r w:rsidR="00BF1F73" w:rsidRPr="00761161">
              <w:rPr>
                <w:rFonts w:ascii="Times New Roman" w:hAnsi="Times New Roman" w:cs="Times New Roman"/>
                <w:b/>
                <w:sz w:val="24"/>
                <w:szCs w:val="24"/>
              </w:rPr>
              <w:t xml:space="preserve"> </w:t>
            </w:r>
            <w:r w:rsidRPr="00761161">
              <w:rPr>
                <w:rFonts w:ascii="Times New Roman" w:hAnsi="Times New Roman" w:cs="Times New Roman"/>
                <w:b/>
                <w:sz w:val="24"/>
                <w:szCs w:val="24"/>
              </w:rPr>
              <w:t>3,</w:t>
            </w:r>
            <w:r w:rsidR="00BF1F73" w:rsidRPr="00761161">
              <w:rPr>
                <w:rFonts w:ascii="Times New Roman" w:hAnsi="Times New Roman" w:cs="Times New Roman"/>
                <w:b/>
                <w:sz w:val="24"/>
                <w:szCs w:val="24"/>
              </w:rPr>
              <w:t xml:space="preserve"> </w:t>
            </w:r>
            <w:r w:rsidRPr="00761161">
              <w:rPr>
                <w:rFonts w:ascii="Times New Roman" w:hAnsi="Times New Roman" w:cs="Times New Roman"/>
                <w:b/>
                <w:sz w:val="24"/>
                <w:szCs w:val="24"/>
              </w:rPr>
              <w:t>4,</w:t>
            </w:r>
            <w:r w:rsidR="00BF1F73" w:rsidRPr="00761161">
              <w:rPr>
                <w:rFonts w:ascii="Times New Roman" w:hAnsi="Times New Roman" w:cs="Times New Roman"/>
                <w:b/>
                <w:sz w:val="24"/>
                <w:szCs w:val="24"/>
              </w:rPr>
              <w:t xml:space="preserve"> </w:t>
            </w:r>
            <w:r w:rsidRPr="00761161">
              <w:rPr>
                <w:rFonts w:ascii="Times New Roman" w:hAnsi="Times New Roman" w:cs="Times New Roman"/>
                <w:b/>
                <w:sz w:val="24"/>
                <w:szCs w:val="24"/>
              </w:rPr>
              <w:t>5,</w:t>
            </w:r>
            <w:r w:rsidR="00BF1F73" w:rsidRPr="00761161">
              <w:rPr>
                <w:rFonts w:ascii="Times New Roman" w:hAnsi="Times New Roman" w:cs="Times New Roman"/>
                <w:b/>
                <w:sz w:val="24"/>
                <w:szCs w:val="24"/>
              </w:rPr>
              <w:t xml:space="preserve"> </w:t>
            </w:r>
            <w:r w:rsidRPr="00761161">
              <w:rPr>
                <w:rFonts w:ascii="Times New Roman" w:hAnsi="Times New Roman" w:cs="Times New Roman"/>
                <w:b/>
                <w:sz w:val="24"/>
                <w:szCs w:val="24"/>
              </w:rPr>
              <w:t>6</w:t>
            </w:r>
          </w:p>
        </w:tc>
        <w:tc>
          <w:tcPr>
            <w:tcW w:w="4956" w:type="dxa"/>
          </w:tcPr>
          <w:p w:rsidR="001A34AF" w:rsidRPr="00761161" w:rsidRDefault="001A34AF" w:rsidP="00761161">
            <w:pPr>
              <w:pStyle w:val="ListeParagraf"/>
              <w:spacing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Riskleri ortadan kaldırmak için ilave kontrol </w:t>
            </w:r>
            <w:proofErr w:type="gramStart"/>
            <w:r w:rsidRPr="00761161">
              <w:rPr>
                <w:rFonts w:ascii="Times New Roman" w:hAnsi="Times New Roman" w:cs="Times New Roman"/>
                <w:sz w:val="24"/>
                <w:szCs w:val="24"/>
              </w:rPr>
              <w:t>proseslerine</w:t>
            </w:r>
            <w:proofErr w:type="gramEnd"/>
            <w:r w:rsidRPr="00761161">
              <w:rPr>
                <w:rFonts w:ascii="Times New Roman" w:hAnsi="Times New Roman" w:cs="Times New Roman"/>
                <w:sz w:val="24"/>
                <w:szCs w:val="24"/>
              </w:rPr>
              <w:t xml:space="preserve"> ihtiyaç olmayabilir. Ancak mevcut kontroller sürdürülmelidir.</w:t>
            </w:r>
          </w:p>
        </w:tc>
      </w:tr>
      <w:tr w:rsidR="001A34AF" w:rsidRPr="00761161" w:rsidTr="00BF1F73">
        <w:tblPrEx>
          <w:tblCellMar>
            <w:left w:w="108" w:type="dxa"/>
            <w:right w:w="108" w:type="dxa"/>
          </w:tblCellMar>
          <w:tblLook w:val="04A0" w:firstRow="1" w:lastRow="0" w:firstColumn="1" w:lastColumn="0" w:noHBand="0" w:noVBand="1"/>
        </w:tblPrEx>
        <w:tc>
          <w:tcPr>
            <w:tcW w:w="2268" w:type="dxa"/>
          </w:tcPr>
          <w:p w:rsidR="001A34AF" w:rsidRPr="00761161" w:rsidRDefault="001A34AF" w:rsidP="00761161">
            <w:pPr>
              <w:pStyle w:val="ListeParagraf"/>
              <w:spacing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Orta</w:t>
            </w:r>
          </w:p>
        </w:tc>
        <w:tc>
          <w:tcPr>
            <w:tcW w:w="1417" w:type="dxa"/>
          </w:tcPr>
          <w:p w:rsidR="001A34AF" w:rsidRPr="00761161" w:rsidRDefault="001A34AF" w:rsidP="00761161">
            <w:pPr>
              <w:pStyle w:val="ListeParagraf"/>
              <w:spacing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8,</w:t>
            </w:r>
            <w:r w:rsidR="00BF1F73" w:rsidRPr="00761161">
              <w:rPr>
                <w:rFonts w:ascii="Times New Roman" w:hAnsi="Times New Roman" w:cs="Times New Roman"/>
                <w:b/>
                <w:sz w:val="24"/>
                <w:szCs w:val="24"/>
              </w:rPr>
              <w:t xml:space="preserve"> </w:t>
            </w:r>
            <w:r w:rsidRPr="00761161">
              <w:rPr>
                <w:rFonts w:ascii="Times New Roman" w:hAnsi="Times New Roman" w:cs="Times New Roman"/>
                <w:b/>
                <w:sz w:val="24"/>
                <w:szCs w:val="24"/>
              </w:rPr>
              <w:t>9,</w:t>
            </w:r>
            <w:r w:rsidR="00BF1F73" w:rsidRPr="00761161">
              <w:rPr>
                <w:rFonts w:ascii="Times New Roman" w:hAnsi="Times New Roman" w:cs="Times New Roman"/>
                <w:b/>
                <w:sz w:val="24"/>
                <w:szCs w:val="24"/>
              </w:rPr>
              <w:t xml:space="preserve"> </w:t>
            </w:r>
            <w:r w:rsidRPr="00761161">
              <w:rPr>
                <w:rFonts w:ascii="Times New Roman" w:hAnsi="Times New Roman" w:cs="Times New Roman"/>
                <w:b/>
                <w:sz w:val="24"/>
                <w:szCs w:val="24"/>
              </w:rPr>
              <w:t>10,</w:t>
            </w:r>
            <w:r w:rsidR="00BF1F73" w:rsidRPr="00761161">
              <w:rPr>
                <w:rFonts w:ascii="Times New Roman" w:hAnsi="Times New Roman" w:cs="Times New Roman"/>
                <w:b/>
                <w:sz w:val="24"/>
                <w:szCs w:val="24"/>
              </w:rPr>
              <w:t xml:space="preserve"> </w:t>
            </w:r>
            <w:r w:rsidRPr="00761161">
              <w:rPr>
                <w:rFonts w:ascii="Times New Roman" w:hAnsi="Times New Roman" w:cs="Times New Roman"/>
                <w:b/>
                <w:sz w:val="24"/>
                <w:szCs w:val="24"/>
              </w:rPr>
              <w:t>12</w:t>
            </w:r>
          </w:p>
        </w:tc>
        <w:tc>
          <w:tcPr>
            <w:tcW w:w="4956" w:type="dxa"/>
          </w:tcPr>
          <w:p w:rsidR="001A34AF" w:rsidRPr="00761161" w:rsidRDefault="001A34AF" w:rsidP="00761161">
            <w:pPr>
              <w:pStyle w:val="ListeParagraf"/>
              <w:spacing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Riskleri düşürmek için gerekli faaliyetler başlatılmalıdır. Risk azaltma önlemleri zaman alabilir.</w:t>
            </w:r>
          </w:p>
        </w:tc>
      </w:tr>
      <w:tr w:rsidR="001A34AF" w:rsidRPr="00761161" w:rsidTr="00BF1F73">
        <w:tblPrEx>
          <w:tblCellMar>
            <w:left w:w="108" w:type="dxa"/>
            <w:right w:w="108" w:type="dxa"/>
          </w:tblCellMar>
          <w:tblLook w:val="04A0" w:firstRow="1" w:lastRow="0" w:firstColumn="1" w:lastColumn="0" w:noHBand="0" w:noVBand="1"/>
        </w:tblPrEx>
        <w:tc>
          <w:tcPr>
            <w:tcW w:w="2268" w:type="dxa"/>
          </w:tcPr>
          <w:p w:rsidR="001A34AF" w:rsidRPr="00761161" w:rsidRDefault="001A34AF" w:rsidP="00761161">
            <w:pPr>
              <w:pStyle w:val="ListeParagraf"/>
              <w:spacing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Ciddi</w:t>
            </w:r>
          </w:p>
        </w:tc>
        <w:tc>
          <w:tcPr>
            <w:tcW w:w="1417" w:type="dxa"/>
          </w:tcPr>
          <w:p w:rsidR="001A34AF" w:rsidRPr="00761161" w:rsidRDefault="001A34AF" w:rsidP="00761161">
            <w:pPr>
              <w:pStyle w:val="ListeParagraf"/>
              <w:spacing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15,</w:t>
            </w:r>
            <w:r w:rsidR="00BF1F73" w:rsidRPr="00761161">
              <w:rPr>
                <w:rFonts w:ascii="Times New Roman" w:hAnsi="Times New Roman" w:cs="Times New Roman"/>
                <w:b/>
                <w:sz w:val="24"/>
                <w:szCs w:val="24"/>
              </w:rPr>
              <w:t xml:space="preserve"> </w:t>
            </w:r>
            <w:r w:rsidRPr="00761161">
              <w:rPr>
                <w:rFonts w:ascii="Times New Roman" w:hAnsi="Times New Roman" w:cs="Times New Roman"/>
                <w:b/>
                <w:sz w:val="24"/>
                <w:szCs w:val="24"/>
              </w:rPr>
              <w:t>16,</w:t>
            </w:r>
            <w:r w:rsidR="00BF1F73" w:rsidRPr="00761161">
              <w:rPr>
                <w:rFonts w:ascii="Times New Roman" w:hAnsi="Times New Roman" w:cs="Times New Roman"/>
                <w:b/>
                <w:sz w:val="24"/>
                <w:szCs w:val="24"/>
              </w:rPr>
              <w:t xml:space="preserve"> </w:t>
            </w:r>
            <w:r w:rsidRPr="00761161">
              <w:rPr>
                <w:rFonts w:ascii="Times New Roman" w:hAnsi="Times New Roman" w:cs="Times New Roman"/>
                <w:b/>
                <w:sz w:val="24"/>
                <w:szCs w:val="24"/>
              </w:rPr>
              <w:t>20</w:t>
            </w:r>
          </w:p>
        </w:tc>
        <w:tc>
          <w:tcPr>
            <w:tcW w:w="4956" w:type="dxa"/>
          </w:tcPr>
          <w:p w:rsidR="001A34AF" w:rsidRPr="00761161" w:rsidRDefault="001A34AF" w:rsidP="00761161">
            <w:pPr>
              <w:pStyle w:val="ListeParagraf"/>
              <w:spacing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Riskleri düşürmek için gerekli faaliyetler kısa zamanda (birkaç hafta) başlatılmalıdır. Risk faaliyetin durdurulmasını gerektirecek kadar büyük değilse çalışmalar kontrollü olarak yetkili kişilerce yönetilmelidir.</w:t>
            </w:r>
          </w:p>
        </w:tc>
      </w:tr>
      <w:tr w:rsidR="001A34AF" w:rsidRPr="00761161" w:rsidTr="00BF1F73">
        <w:tblPrEx>
          <w:tblCellMar>
            <w:left w:w="108" w:type="dxa"/>
            <w:right w:w="108" w:type="dxa"/>
          </w:tblCellMar>
          <w:tblLook w:val="04A0" w:firstRow="1" w:lastRow="0" w:firstColumn="1" w:lastColumn="0" w:noHBand="0" w:noVBand="1"/>
        </w:tblPrEx>
        <w:tc>
          <w:tcPr>
            <w:tcW w:w="2268" w:type="dxa"/>
          </w:tcPr>
          <w:p w:rsidR="001A34AF" w:rsidRPr="00761161" w:rsidRDefault="001A34AF" w:rsidP="00761161">
            <w:pPr>
              <w:pStyle w:val="ListeParagraf"/>
              <w:spacing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Kabul Edilemez</w:t>
            </w:r>
          </w:p>
        </w:tc>
        <w:tc>
          <w:tcPr>
            <w:tcW w:w="1417" w:type="dxa"/>
          </w:tcPr>
          <w:p w:rsidR="001A34AF" w:rsidRPr="00761161" w:rsidRDefault="001A34AF" w:rsidP="00761161">
            <w:pPr>
              <w:pStyle w:val="ListeParagraf"/>
              <w:spacing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25</w:t>
            </w:r>
          </w:p>
        </w:tc>
        <w:tc>
          <w:tcPr>
            <w:tcW w:w="4956" w:type="dxa"/>
          </w:tcPr>
          <w:p w:rsidR="001A34AF" w:rsidRPr="00761161" w:rsidRDefault="001A34AF" w:rsidP="00761161">
            <w:pPr>
              <w:pStyle w:val="ListeParagraf"/>
              <w:spacing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Risk Kabul edilebilir seviyeye düşürülünceye kadar iş başlatılmamalı, devam eden faaliyet varsa hemen durdurulmalıdır. Gerçekleştirilen faaliyetlere rağmen risk düşürülemiyorsa, faaliyet engellenmelidir.</w:t>
            </w:r>
          </w:p>
        </w:tc>
      </w:tr>
    </w:tbl>
    <w:p w:rsidR="001A34AF" w:rsidRPr="00761161" w:rsidRDefault="001A34AF" w:rsidP="00761161">
      <w:pPr>
        <w:pStyle w:val="ListeParagraf"/>
        <w:spacing w:after="0" w:line="360" w:lineRule="auto"/>
        <w:ind w:left="0"/>
        <w:jc w:val="both"/>
        <w:rPr>
          <w:rFonts w:ascii="Times New Roman" w:hAnsi="Times New Roman" w:cs="Times New Roman"/>
          <w:b/>
          <w:sz w:val="24"/>
          <w:szCs w:val="24"/>
        </w:rPr>
      </w:pPr>
    </w:p>
    <w:p w:rsidR="00BF1F73" w:rsidRPr="00761161" w:rsidRDefault="00BF1F73" w:rsidP="00761161">
      <w:pPr>
        <w:pStyle w:val="ListeParagraf"/>
        <w:spacing w:after="0"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lastRenderedPageBreak/>
        <w:t>6.7. Önlemlerin Değerlendirilmesi</w:t>
      </w:r>
    </w:p>
    <w:p w:rsidR="00BF1F73" w:rsidRPr="00761161" w:rsidRDefault="00BF1F73"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Belirlenen öncelik derecesine ve işverenin ayırabileceği kaynaklara göre, riskler arasında öncelikli görülenlerin değerlendirilmesi aşağıda verilen yöntem doğrultusunda kararlaştırılır.</w:t>
      </w:r>
    </w:p>
    <w:p w:rsidR="00BF1F73" w:rsidRPr="00761161" w:rsidRDefault="00BF1F73" w:rsidP="00761161">
      <w:pPr>
        <w:pStyle w:val="ListeParagraf"/>
        <w:spacing w:after="0" w:line="360" w:lineRule="auto"/>
        <w:ind w:left="0"/>
        <w:jc w:val="both"/>
        <w:rPr>
          <w:rFonts w:ascii="Times New Roman" w:hAnsi="Times New Roman" w:cs="Times New Roman"/>
          <w:b/>
          <w:sz w:val="24"/>
          <w:szCs w:val="24"/>
        </w:rPr>
      </w:pPr>
      <w:proofErr w:type="spellStart"/>
      <w:r w:rsidRPr="00761161">
        <w:rPr>
          <w:rFonts w:ascii="Times New Roman" w:hAnsi="Times New Roman" w:cs="Times New Roman"/>
          <w:b/>
          <w:sz w:val="24"/>
          <w:szCs w:val="24"/>
        </w:rPr>
        <w:t>Tolere</w:t>
      </w:r>
      <w:proofErr w:type="spellEnd"/>
      <w:r w:rsidRPr="00761161">
        <w:rPr>
          <w:rFonts w:ascii="Times New Roman" w:hAnsi="Times New Roman" w:cs="Times New Roman"/>
          <w:b/>
          <w:sz w:val="24"/>
          <w:szCs w:val="24"/>
        </w:rPr>
        <w:t xml:space="preserve"> Edilemez Riskler</w:t>
      </w:r>
    </w:p>
    <w:p w:rsidR="00BF1F73" w:rsidRPr="00761161" w:rsidRDefault="00BF1F73"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Değerlendirme sonucunda 25 puan alan riskler: Önlemler ivedi olarak alınmalı ve gerekiyorsa faaliyet durdurulmalıdır. Risk kontrol altına alındığı takdirde faaliyete devam edilebilir. </w:t>
      </w:r>
    </w:p>
    <w:p w:rsidR="00BF1F73" w:rsidRPr="00761161" w:rsidRDefault="00BF1F73"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Yapılması planlanan faaliyetler:</w:t>
      </w:r>
    </w:p>
    <w:p w:rsidR="00BF1F7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BF1F73" w:rsidRPr="00761161">
        <w:rPr>
          <w:rFonts w:ascii="Times New Roman" w:hAnsi="Times New Roman" w:cs="Times New Roman"/>
          <w:sz w:val="24"/>
          <w:szCs w:val="24"/>
        </w:rPr>
        <w:t>Tehlike kontrol altına alınır.</w:t>
      </w:r>
    </w:p>
    <w:p w:rsidR="00BF1F7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BF1F73" w:rsidRPr="00761161">
        <w:rPr>
          <w:rFonts w:ascii="Times New Roman" w:hAnsi="Times New Roman" w:cs="Times New Roman"/>
          <w:sz w:val="24"/>
          <w:szCs w:val="24"/>
        </w:rPr>
        <w:t xml:space="preserve">Kontrol için </w:t>
      </w:r>
      <w:proofErr w:type="spellStart"/>
      <w:r w:rsidR="00BF1F73" w:rsidRPr="00761161">
        <w:rPr>
          <w:rFonts w:ascii="Times New Roman" w:hAnsi="Times New Roman" w:cs="Times New Roman"/>
          <w:sz w:val="24"/>
          <w:szCs w:val="24"/>
        </w:rPr>
        <w:t>dokümante</w:t>
      </w:r>
      <w:proofErr w:type="spellEnd"/>
      <w:r w:rsidR="00BF1F73" w:rsidRPr="00761161">
        <w:rPr>
          <w:rFonts w:ascii="Times New Roman" w:hAnsi="Times New Roman" w:cs="Times New Roman"/>
          <w:sz w:val="24"/>
          <w:szCs w:val="24"/>
        </w:rPr>
        <w:t xml:space="preserve"> edilmiş </w:t>
      </w:r>
      <w:proofErr w:type="gramStart"/>
      <w:r w:rsidR="00BF1F73" w:rsidRPr="00761161">
        <w:rPr>
          <w:rFonts w:ascii="Times New Roman" w:hAnsi="Times New Roman" w:cs="Times New Roman"/>
          <w:sz w:val="24"/>
          <w:szCs w:val="24"/>
        </w:rPr>
        <w:t>prosedür</w:t>
      </w:r>
      <w:proofErr w:type="gramEnd"/>
      <w:r w:rsidR="00BF1F73" w:rsidRPr="00761161">
        <w:rPr>
          <w:rFonts w:ascii="Times New Roman" w:hAnsi="Times New Roman" w:cs="Times New Roman"/>
          <w:sz w:val="24"/>
          <w:szCs w:val="24"/>
        </w:rPr>
        <w:t>/talimatlar oluşturulur.</w:t>
      </w:r>
    </w:p>
    <w:p w:rsidR="00BF1F7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BF1F73" w:rsidRPr="00761161">
        <w:rPr>
          <w:rFonts w:ascii="Times New Roman" w:hAnsi="Times New Roman" w:cs="Times New Roman"/>
          <w:sz w:val="24"/>
          <w:szCs w:val="24"/>
        </w:rPr>
        <w:t>İzleme ve ölçme yapılır ve kayıtları tutulur.</w:t>
      </w:r>
    </w:p>
    <w:p w:rsidR="00BF1F7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BF1F73" w:rsidRPr="00761161">
        <w:rPr>
          <w:rFonts w:ascii="Times New Roman" w:hAnsi="Times New Roman" w:cs="Times New Roman"/>
          <w:sz w:val="24"/>
          <w:szCs w:val="24"/>
        </w:rPr>
        <w:t xml:space="preserve">İyileştirilmeye yönelik düzeltici ve önleyici faaliyetler belirlenir, </w:t>
      </w:r>
      <w:proofErr w:type="spellStart"/>
      <w:r w:rsidR="00BF1F73" w:rsidRPr="00761161">
        <w:rPr>
          <w:rFonts w:ascii="Times New Roman" w:hAnsi="Times New Roman" w:cs="Times New Roman"/>
          <w:sz w:val="24"/>
          <w:szCs w:val="24"/>
        </w:rPr>
        <w:t>dokümante</w:t>
      </w:r>
      <w:proofErr w:type="spellEnd"/>
      <w:r w:rsidR="00BF1F73" w:rsidRPr="00761161">
        <w:rPr>
          <w:rFonts w:ascii="Times New Roman" w:hAnsi="Times New Roman" w:cs="Times New Roman"/>
          <w:sz w:val="24"/>
          <w:szCs w:val="24"/>
        </w:rPr>
        <w:t xml:space="preserve"> edilir, uygulanır ve takip edilir.</w:t>
      </w:r>
    </w:p>
    <w:p w:rsidR="00BF1F7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BF1F73" w:rsidRPr="00761161">
        <w:rPr>
          <w:rFonts w:ascii="Times New Roman" w:hAnsi="Times New Roman" w:cs="Times New Roman"/>
          <w:sz w:val="24"/>
          <w:szCs w:val="24"/>
        </w:rPr>
        <w:t>1. öncelikli tehlikelerin, kontroller sonucu kabul edilebilir sınırlara indirilmesi sağlanır.</w:t>
      </w:r>
    </w:p>
    <w:p w:rsidR="00BF1F7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BF1F73" w:rsidRPr="00761161">
        <w:rPr>
          <w:rFonts w:ascii="Times New Roman" w:hAnsi="Times New Roman" w:cs="Times New Roman"/>
          <w:sz w:val="24"/>
          <w:szCs w:val="24"/>
        </w:rPr>
        <w:t>Mümkün olduğu yerde iyileştirmelerin rakamsal olarak takibi yapılır ve kaydı tutulur.</w:t>
      </w:r>
    </w:p>
    <w:p w:rsidR="00BF1F7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BF1F73" w:rsidRPr="00761161">
        <w:rPr>
          <w:rFonts w:ascii="Times New Roman" w:hAnsi="Times New Roman" w:cs="Times New Roman"/>
          <w:sz w:val="24"/>
          <w:szCs w:val="24"/>
        </w:rPr>
        <w:t>Personele ihtiyaç duyulan eğitimler verilir.</w:t>
      </w:r>
    </w:p>
    <w:p w:rsidR="00BF1F7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BF1F73" w:rsidRPr="00761161">
        <w:rPr>
          <w:rFonts w:ascii="Times New Roman" w:hAnsi="Times New Roman" w:cs="Times New Roman"/>
          <w:sz w:val="24"/>
          <w:szCs w:val="24"/>
        </w:rPr>
        <w:t xml:space="preserve">Bu konularda tüm uygulamanın belirli </w:t>
      </w:r>
      <w:proofErr w:type="gramStart"/>
      <w:r w:rsidR="00BF1F73" w:rsidRPr="00761161">
        <w:rPr>
          <w:rFonts w:ascii="Times New Roman" w:hAnsi="Times New Roman" w:cs="Times New Roman"/>
          <w:sz w:val="24"/>
          <w:szCs w:val="24"/>
        </w:rPr>
        <w:t>periyotlarla</w:t>
      </w:r>
      <w:proofErr w:type="gramEnd"/>
      <w:r w:rsidR="00BF1F73" w:rsidRPr="00761161">
        <w:rPr>
          <w:rFonts w:ascii="Times New Roman" w:hAnsi="Times New Roman" w:cs="Times New Roman"/>
          <w:sz w:val="24"/>
          <w:szCs w:val="24"/>
        </w:rPr>
        <w:t xml:space="preserve"> denetlenmesi sağlanır.</w:t>
      </w:r>
    </w:p>
    <w:p w:rsidR="001F4E29" w:rsidRPr="00761161" w:rsidRDefault="001F4E29" w:rsidP="00761161">
      <w:pPr>
        <w:pStyle w:val="ListeParagraf"/>
        <w:spacing w:after="0"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Yüksek Seviye Risk</w:t>
      </w:r>
    </w:p>
    <w:p w:rsidR="00BF1F73" w:rsidRPr="00761161" w:rsidRDefault="00BF1F73"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Değerlendirme sonucunda 15 ile 20 arası/</w:t>
      </w:r>
      <w:proofErr w:type="gramStart"/>
      <w:r w:rsidRPr="00761161">
        <w:rPr>
          <w:rFonts w:ascii="Times New Roman" w:hAnsi="Times New Roman" w:cs="Times New Roman"/>
          <w:sz w:val="24"/>
          <w:szCs w:val="24"/>
        </w:rPr>
        <w:t>dahil</w:t>
      </w:r>
      <w:proofErr w:type="gramEnd"/>
      <w:r w:rsidRPr="00761161">
        <w:rPr>
          <w:rFonts w:ascii="Times New Roman" w:hAnsi="Times New Roman" w:cs="Times New Roman"/>
          <w:sz w:val="24"/>
          <w:szCs w:val="24"/>
        </w:rPr>
        <w:t xml:space="preserve"> puan alan riskler: Risk kontrol altında tutulmalı, sürekli gözlemlenmeli ve önlemler ivedi olarak alınmalıdır.</w:t>
      </w:r>
    </w:p>
    <w:p w:rsidR="00BF1F73" w:rsidRPr="00761161" w:rsidRDefault="00BF1F73"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Yapılması planlanan faaliyetler:</w:t>
      </w:r>
    </w:p>
    <w:p w:rsidR="00BF1F7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BF1F73" w:rsidRPr="00761161">
        <w:rPr>
          <w:rFonts w:ascii="Times New Roman" w:hAnsi="Times New Roman" w:cs="Times New Roman"/>
          <w:sz w:val="24"/>
          <w:szCs w:val="24"/>
        </w:rPr>
        <w:t>Tehlike kontrol altına alınır.</w:t>
      </w:r>
    </w:p>
    <w:p w:rsidR="00BF1F7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BF1F73" w:rsidRPr="00761161">
        <w:rPr>
          <w:rFonts w:ascii="Times New Roman" w:hAnsi="Times New Roman" w:cs="Times New Roman"/>
          <w:sz w:val="24"/>
          <w:szCs w:val="24"/>
        </w:rPr>
        <w:t xml:space="preserve">Gerekli ise kontrol için </w:t>
      </w:r>
      <w:proofErr w:type="spellStart"/>
      <w:r w:rsidR="00BF1F73" w:rsidRPr="00761161">
        <w:rPr>
          <w:rFonts w:ascii="Times New Roman" w:hAnsi="Times New Roman" w:cs="Times New Roman"/>
          <w:sz w:val="24"/>
          <w:szCs w:val="24"/>
        </w:rPr>
        <w:t>dokümante</w:t>
      </w:r>
      <w:proofErr w:type="spellEnd"/>
      <w:r w:rsidR="00BF1F73" w:rsidRPr="00761161">
        <w:rPr>
          <w:rFonts w:ascii="Times New Roman" w:hAnsi="Times New Roman" w:cs="Times New Roman"/>
          <w:sz w:val="24"/>
          <w:szCs w:val="24"/>
        </w:rPr>
        <w:t xml:space="preserve"> edilmiş </w:t>
      </w:r>
      <w:proofErr w:type="gramStart"/>
      <w:r w:rsidR="00BF1F73" w:rsidRPr="00761161">
        <w:rPr>
          <w:rFonts w:ascii="Times New Roman" w:hAnsi="Times New Roman" w:cs="Times New Roman"/>
          <w:sz w:val="24"/>
          <w:szCs w:val="24"/>
        </w:rPr>
        <w:t>prosedür</w:t>
      </w:r>
      <w:proofErr w:type="gramEnd"/>
      <w:r w:rsidR="00BF1F73" w:rsidRPr="00761161">
        <w:rPr>
          <w:rFonts w:ascii="Times New Roman" w:hAnsi="Times New Roman" w:cs="Times New Roman"/>
          <w:sz w:val="24"/>
          <w:szCs w:val="24"/>
        </w:rPr>
        <w:t>/talimatlar oluşturulur.</w:t>
      </w:r>
    </w:p>
    <w:p w:rsidR="00BF1F7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BF1F73" w:rsidRPr="00761161">
        <w:rPr>
          <w:rFonts w:ascii="Times New Roman" w:hAnsi="Times New Roman" w:cs="Times New Roman"/>
          <w:sz w:val="24"/>
          <w:szCs w:val="24"/>
        </w:rPr>
        <w:t>İzleme ve ölçme planı yapılır ve kayıtları tutulur.</w:t>
      </w:r>
    </w:p>
    <w:p w:rsidR="001F4E29"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BF1F73" w:rsidRPr="00761161">
        <w:rPr>
          <w:rFonts w:ascii="Times New Roman" w:hAnsi="Times New Roman" w:cs="Times New Roman"/>
          <w:sz w:val="24"/>
          <w:szCs w:val="24"/>
        </w:rPr>
        <w:t xml:space="preserve">İyileştirilmeye yönelik düzeltici ve önleyici faaliyetler belirlenir, </w:t>
      </w:r>
      <w:proofErr w:type="spellStart"/>
      <w:r w:rsidR="00BF1F73" w:rsidRPr="00761161">
        <w:rPr>
          <w:rFonts w:ascii="Times New Roman" w:hAnsi="Times New Roman" w:cs="Times New Roman"/>
          <w:sz w:val="24"/>
          <w:szCs w:val="24"/>
        </w:rPr>
        <w:t>dokümante</w:t>
      </w:r>
      <w:proofErr w:type="spellEnd"/>
      <w:r w:rsidR="00BF1F73" w:rsidRPr="00761161">
        <w:rPr>
          <w:rFonts w:ascii="Times New Roman" w:hAnsi="Times New Roman" w:cs="Times New Roman"/>
          <w:sz w:val="24"/>
          <w:szCs w:val="24"/>
        </w:rPr>
        <w:t xml:space="preserve"> ed</w:t>
      </w:r>
      <w:r>
        <w:rPr>
          <w:rFonts w:ascii="Times New Roman" w:hAnsi="Times New Roman" w:cs="Times New Roman"/>
          <w:sz w:val="24"/>
          <w:szCs w:val="24"/>
        </w:rPr>
        <w:t>ilir, uygulanır ve</w:t>
      </w:r>
      <w:r w:rsidR="001F4E29" w:rsidRPr="00761161">
        <w:rPr>
          <w:rFonts w:ascii="Times New Roman" w:hAnsi="Times New Roman" w:cs="Times New Roman"/>
          <w:sz w:val="24"/>
          <w:szCs w:val="24"/>
        </w:rPr>
        <w:t xml:space="preserve"> takip edilir.</w:t>
      </w:r>
    </w:p>
    <w:p w:rsidR="00BF1F7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BF1F73" w:rsidRPr="00761161">
        <w:rPr>
          <w:rFonts w:ascii="Times New Roman" w:hAnsi="Times New Roman" w:cs="Times New Roman"/>
          <w:sz w:val="24"/>
          <w:szCs w:val="24"/>
        </w:rPr>
        <w:t>2. öncelikli tehlikelerin, kontroller sonucu kabul edilebilir sınırlara indirilmesi.</w:t>
      </w:r>
    </w:p>
    <w:p w:rsidR="00BF1F7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BF1F73" w:rsidRPr="00761161">
        <w:rPr>
          <w:rFonts w:ascii="Times New Roman" w:hAnsi="Times New Roman" w:cs="Times New Roman"/>
          <w:sz w:val="24"/>
          <w:szCs w:val="24"/>
        </w:rPr>
        <w:t>Mümkün olduğu yerde iyileştirmelerin rakamsal olarak takibi yapılır ve kaydı tutulur.</w:t>
      </w:r>
    </w:p>
    <w:p w:rsidR="00BF1F7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BF1F73" w:rsidRPr="00761161">
        <w:rPr>
          <w:rFonts w:ascii="Times New Roman" w:hAnsi="Times New Roman" w:cs="Times New Roman"/>
          <w:sz w:val="24"/>
          <w:szCs w:val="24"/>
        </w:rPr>
        <w:t>Personele ihtiyaç duyulan eğitimler verilir.</w:t>
      </w:r>
    </w:p>
    <w:p w:rsidR="00BF1F7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BF1F73" w:rsidRPr="00761161">
        <w:rPr>
          <w:rFonts w:ascii="Times New Roman" w:hAnsi="Times New Roman" w:cs="Times New Roman"/>
          <w:sz w:val="24"/>
          <w:szCs w:val="24"/>
        </w:rPr>
        <w:t xml:space="preserve">Bu konularda tüm uygulamanın belirli </w:t>
      </w:r>
      <w:proofErr w:type="gramStart"/>
      <w:r w:rsidR="00BF1F73" w:rsidRPr="00761161">
        <w:rPr>
          <w:rFonts w:ascii="Times New Roman" w:hAnsi="Times New Roman" w:cs="Times New Roman"/>
          <w:sz w:val="24"/>
          <w:szCs w:val="24"/>
        </w:rPr>
        <w:t>periyotlarla</w:t>
      </w:r>
      <w:proofErr w:type="gramEnd"/>
      <w:r w:rsidR="00BF1F73" w:rsidRPr="00761161">
        <w:rPr>
          <w:rFonts w:ascii="Times New Roman" w:hAnsi="Times New Roman" w:cs="Times New Roman"/>
          <w:sz w:val="24"/>
          <w:szCs w:val="24"/>
        </w:rPr>
        <w:t xml:space="preserve"> denetlenmesi sağlanır.</w:t>
      </w:r>
    </w:p>
    <w:p w:rsidR="001F4E29" w:rsidRPr="00761161" w:rsidRDefault="001F4E29" w:rsidP="00761161">
      <w:pPr>
        <w:pStyle w:val="ListeParagraf"/>
        <w:spacing w:after="0" w:line="360" w:lineRule="auto"/>
        <w:ind w:left="0"/>
        <w:jc w:val="both"/>
        <w:rPr>
          <w:rFonts w:ascii="Times New Roman" w:hAnsi="Times New Roman" w:cs="Times New Roman"/>
          <w:sz w:val="24"/>
          <w:szCs w:val="24"/>
        </w:rPr>
      </w:pPr>
    </w:p>
    <w:p w:rsidR="001F4E29" w:rsidRPr="00761161" w:rsidRDefault="001F4E29" w:rsidP="00761161">
      <w:pPr>
        <w:pStyle w:val="ListeParagraf"/>
        <w:spacing w:after="0"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lastRenderedPageBreak/>
        <w:t>Orta Seviye Risk</w:t>
      </w:r>
    </w:p>
    <w:p w:rsidR="001F4E29" w:rsidRPr="00761161" w:rsidRDefault="001F4E29"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Değerlendirme sonucunda 8 ile 12 arası/</w:t>
      </w:r>
      <w:proofErr w:type="gramStart"/>
      <w:r w:rsidRPr="00761161">
        <w:rPr>
          <w:rFonts w:ascii="Times New Roman" w:hAnsi="Times New Roman" w:cs="Times New Roman"/>
          <w:sz w:val="24"/>
          <w:szCs w:val="24"/>
        </w:rPr>
        <w:t>dahil</w:t>
      </w:r>
      <w:proofErr w:type="gramEnd"/>
      <w:r w:rsidRPr="00761161">
        <w:rPr>
          <w:rFonts w:ascii="Times New Roman" w:hAnsi="Times New Roman" w:cs="Times New Roman"/>
          <w:sz w:val="24"/>
          <w:szCs w:val="24"/>
        </w:rPr>
        <w:t xml:space="preserve"> puan alan riskler: İyileştirici tedbirler planlanmalıdır.</w:t>
      </w:r>
    </w:p>
    <w:p w:rsidR="001F4E29" w:rsidRPr="00761161" w:rsidRDefault="001F4E29"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Yapılması planlanan faaliyetler:</w:t>
      </w:r>
    </w:p>
    <w:p w:rsidR="001F4E29"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1F4E29" w:rsidRPr="00761161">
        <w:rPr>
          <w:rFonts w:ascii="Times New Roman" w:hAnsi="Times New Roman" w:cs="Times New Roman"/>
          <w:sz w:val="24"/>
          <w:szCs w:val="24"/>
        </w:rPr>
        <w:t xml:space="preserve">İyileştirmeye yönelik düzeltici ve önleyici faaliyetler belirlenir, </w:t>
      </w:r>
      <w:proofErr w:type="spellStart"/>
      <w:r w:rsidR="001F4E29" w:rsidRPr="00761161">
        <w:rPr>
          <w:rFonts w:ascii="Times New Roman" w:hAnsi="Times New Roman" w:cs="Times New Roman"/>
          <w:sz w:val="24"/>
          <w:szCs w:val="24"/>
        </w:rPr>
        <w:t>dokümante</w:t>
      </w:r>
      <w:proofErr w:type="spellEnd"/>
      <w:r w:rsidR="001F4E29" w:rsidRPr="00761161">
        <w:rPr>
          <w:rFonts w:ascii="Times New Roman" w:hAnsi="Times New Roman" w:cs="Times New Roman"/>
          <w:sz w:val="24"/>
          <w:szCs w:val="24"/>
        </w:rPr>
        <w:t xml:space="preserve"> edilir, uygulanır ve takip edilir.</w:t>
      </w:r>
    </w:p>
    <w:p w:rsidR="001F4E29"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1F4E29" w:rsidRPr="00761161">
        <w:rPr>
          <w:rFonts w:ascii="Times New Roman" w:hAnsi="Times New Roman" w:cs="Times New Roman"/>
          <w:sz w:val="24"/>
          <w:szCs w:val="24"/>
        </w:rPr>
        <w:t>3. öncelikli tedbirlerin, kontroller sonucu kabul edilebilir sınırlara indirilmesi hedeflenir.</w:t>
      </w:r>
    </w:p>
    <w:p w:rsidR="001F4E29"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1F4E29" w:rsidRPr="00761161">
        <w:rPr>
          <w:rFonts w:ascii="Times New Roman" w:hAnsi="Times New Roman" w:cs="Times New Roman"/>
          <w:sz w:val="24"/>
          <w:szCs w:val="24"/>
        </w:rPr>
        <w:t>Personele, ihtiyaç duyulan eğitimler verilir.</w:t>
      </w:r>
    </w:p>
    <w:p w:rsidR="001F4E29"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1F4E29" w:rsidRPr="00761161">
        <w:rPr>
          <w:rFonts w:ascii="Times New Roman" w:hAnsi="Times New Roman" w:cs="Times New Roman"/>
          <w:sz w:val="24"/>
          <w:szCs w:val="24"/>
        </w:rPr>
        <w:t xml:space="preserve">Bu konudaki tüm uygulamaların belirli </w:t>
      </w:r>
      <w:proofErr w:type="gramStart"/>
      <w:r w:rsidR="001F4E29" w:rsidRPr="00761161">
        <w:rPr>
          <w:rFonts w:ascii="Times New Roman" w:hAnsi="Times New Roman" w:cs="Times New Roman"/>
          <w:sz w:val="24"/>
          <w:szCs w:val="24"/>
        </w:rPr>
        <w:t>periyotlarda</w:t>
      </w:r>
      <w:proofErr w:type="gramEnd"/>
      <w:r w:rsidR="001F4E29" w:rsidRPr="00761161">
        <w:rPr>
          <w:rFonts w:ascii="Times New Roman" w:hAnsi="Times New Roman" w:cs="Times New Roman"/>
          <w:sz w:val="24"/>
          <w:szCs w:val="24"/>
        </w:rPr>
        <w:t xml:space="preserve"> denetlenmesi sağlanır, İdareye raporlanır.</w:t>
      </w:r>
    </w:p>
    <w:p w:rsidR="001F4E29" w:rsidRPr="00761161" w:rsidRDefault="001F4E29" w:rsidP="00761161">
      <w:pPr>
        <w:pStyle w:val="ListeParagraf"/>
        <w:spacing w:after="0"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Düşük Seviye Risk</w:t>
      </w:r>
    </w:p>
    <w:p w:rsidR="001F4E29" w:rsidRPr="00761161" w:rsidRDefault="001F4E29"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Değerlendirme sonucunda 2 ile 6 arası/</w:t>
      </w:r>
      <w:proofErr w:type="gramStart"/>
      <w:r w:rsidRPr="00761161">
        <w:rPr>
          <w:rFonts w:ascii="Times New Roman" w:hAnsi="Times New Roman" w:cs="Times New Roman"/>
          <w:sz w:val="24"/>
          <w:szCs w:val="24"/>
        </w:rPr>
        <w:t>dahil</w:t>
      </w:r>
      <w:proofErr w:type="gramEnd"/>
      <w:r w:rsidRPr="00761161">
        <w:rPr>
          <w:rFonts w:ascii="Times New Roman" w:hAnsi="Times New Roman" w:cs="Times New Roman"/>
          <w:sz w:val="24"/>
          <w:szCs w:val="24"/>
        </w:rPr>
        <w:t xml:space="preserve"> puan alan riskler: Alınan önlemle gerektiğinde kontrol edilmelidir.</w:t>
      </w:r>
    </w:p>
    <w:p w:rsidR="001F4E29" w:rsidRPr="00761161" w:rsidRDefault="001F4E29"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Yapılması planlanan faaliyetler:</w:t>
      </w:r>
    </w:p>
    <w:p w:rsidR="001F4E29"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1F4E29" w:rsidRPr="00761161">
        <w:rPr>
          <w:rFonts w:ascii="Times New Roman" w:hAnsi="Times New Roman" w:cs="Times New Roman"/>
          <w:sz w:val="24"/>
          <w:szCs w:val="24"/>
        </w:rPr>
        <w:t>Önlemler, planlanan uygulamalar kısmında tarif edilir ve uygulama kontrolleri yapılır.</w:t>
      </w:r>
    </w:p>
    <w:p w:rsidR="001F4E29"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1F4E29" w:rsidRPr="00761161">
        <w:rPr>
          <w:rFonts w:ascii="Times New Roman" w:hAnsi="Times New Roman" w:cs="Times New Roman"/>
          <w:sz w:val="24"/>
          <w:szCs w:val="24"/>
        </w:rPr>
        <w:t>Personele, ihtiyaç duyulan eğitimler verilir.</w:t>
      </w:r>
    </w:p>
    <w:p w:rsidR="001F4E29"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1F4E29" w:rsidRPr="00761161">
        <w:rPr>
          <w:rFonts w:ascii="Times New Roman" w:hAnsi="Times New Roman" w:cs="Times New Roman"/>
          <w:sz w:val="24"/>
          <w:szCs w:val="24"/>
        </w:rPr>
        <w:t>4. öncelikli tehlikelerin, kontroller sonucu kabul edilebilir sınırlara indirilmesi hedeflenir.</w:t>
      </w:r>
    </w:p>
    <w:p w:rsidR="001F4E29" w:rsidRPr="00761161" w:rsidRDefault="001F4E29" w:rsidP="00761161">
      <w:pPr>
        <w:pStyle w:val="ListeParagraf"/>
        <w:spacing w:after="0"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Anlamsız Risk</w:t>
      </w:r>
    </w:p>
    <w:p w:rsidR="00761161" w:rsidRDefault="001F4E29"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Değerlendirme sonucunda 1 puan alan riskler: Alınan önlemler gerektiğinde kontrol edilmelidir.</w:t>
      </w:r>
    </w:p>
    <w:p w:rsidR="001F4E29" w:rsidRPr="00761161" w:rsidRDefault="001F4E29"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Yapılması planlanan faaliyetler:</w:t>
      </w:r>
    </w:p>
    <w:p w:rsidR="001F4E29"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1F4E29" w:rsidRPr="00761161">
        <w:rPr>
          <w:rFonts w:ascii="Times New Roman" w:hAnsi="Times New Roman" w:cs="Times New Roman"/>
          <w:sz w:val="24"/>
          <w:szCs w:val="24"/>
        </w:rPr>
        <w:t>Gelecekte önemli bir tehlike oluşturulmaması için, incelenir ve gerekirse önlemler planlanan uygulamalar kısmında tarif edilir.</w:t>
      </w:r>
    </w:p>
    <w:p w:rsidR="001F4E29"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1F4E29" w:rsidRPr="00761161">
        <w:rPr>
          <w:rFonts w:ascii="Times New Roman" w:hAnsi="Times New Roman" w:cs="Times New Roman"/>
          <w:sz w:val="24"/>
          <w:szCs w:val="24"/>
        </w:rPr>
        <w:t>Uygulama kontrolleri yapılır.</w:t>
      </w:r>
    </w:p>
    <w:p w:rsidR="001F4E29" w:rsidRPr="00761161" w:rsidRDefault="00761161" w:rsidP="00761161">
      <w:pPr>
        <w:pStyle w:val="ListeParagraf"/>
        <w:spacing w:after="0" w:line="360" w:lineRule="auto"/>
        <w:ind w:left="0"/>
        <w:jc w:val="both"/>
        <w:rPr>
          <w:rFonts w:ascii="Times New Roman" w:hAnsi="Times New Roman" w:cs="Times New Roman"/>
          <w:b/>
          <w:sz w:val="24"/>
          <w:szCs w:val="24"/>
        </w:rPr>
      </w:pPr>
      <w:r>
        <w:rPr>
          <w:rFonts w:ascii="Times New Roman" w:hAnsi="Times New Roman" w:cs="Times New Roman"/>
          <w:sz w:val="24"/>
          <w:szCs w:val="24"/>
        </w:rPr>
        <w:t>-</w:t>
      </w:r>
      <w:r w:rsidR="001F4E29" w:rsidRPr="00761161">
        <w:rPr>
          <w:rFonts w:ascii="Times New Roman" w:hAnsi="Times New Roman" w:cs="Times New Roman"/>
          <w:sz w:val="24"/>
          <w:szCs w:val="24"/>
        </w:rPr>
        <w:t>Personele, ihtiyaç duyulan eğitimler verilir</w:t>
      </w:r>
      <w:r w:rsidR="001F4E29" w:rsidRPr="00761161">
        <w:rPr>
          <w:rFonts w:ascii="Times New Roman" w:hAnsi="Times New Roman" w:cs="Times New Roman"/>
          <w:b/>
          <w:sz w:val="24"/>
          <w:szCs w:val="24"/>
        </w:rPr>
        <w:t>.</w:t>
      </w:r>
    </w:p>
    <w:p w:rsidR="000C66FB" w:rsidRPr="00761161" w:rsidRDefault="000C66FB"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b/>
          <w:sz w:val="24"/>
          <w:szCs w:val="24"/>
        </w:rPr>
        <w:t xml:space="preserve">NOT: </w:t>
      </w:r>
      <w:r w:rsidRPr="00761161">
        <w:rPr>
          <w:rFonts w:ascii="Times New Roman" w:hAnsi="Times New Roman" w:cs="Times New Roman"/>
          <w:sz w:val="24"/>
          <w:szCs w:val="24"/>
        </w:rPr>
        <w:t>Olasılığı çok küçük fakat ölüm, uzuv kaybı, meslek hastalığı veya sürekli iş göremezlik ile sonuçlanabilecek durumlar için risk seviyesi kabul edilebilir seviye altına alınamıyorsa, alınan kontrol önlemleri belirli aralıklarla kontrol edilerek gözetim altında tutulmalıdır.</w:t>
      </w:r>
    </w:p>
    <w:p w:rsidR="00ED1003" w:rsidRPr="00761161" w:rsidRDefault="00ED1003" w:rsidP="00761161">
      <w:pPr>
        <w:pStyle w:val="ListeParagraf"/>
        <w:spacing w:after="0"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6.8. Kontrol Tedbirlerinin Belirlenmesi ve Hiyerarşi</w:t>
      </w:r>
    </w:p>
    <w:p w:rsidR="00ED1003" w:rsidRPr="00761161" w:rsidRDefault="00ED1003"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lastRenderedPageBreak/>
        <w:t>Belirlenen tehlikeler ve sebep olacağı risklerin azaltılmasına veya kontrol altına alınmasına yönelik önleyici faaliyetler planlanır. Önlemlerin yerine getirilmesi ile ilgili olarak, sorumlu/sorumlular ve önlemin yerine getirileceği süre belirlenir.</w:t>
      </w:r>
    </w:p>
    <w:p w:rsidR="00ED1003" w:rsidRPr="00761161" w:rsidRDefault="00ED1003"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Tehlikenin ve riskin tamamen ortadan kaldırılmasının mümkün olmadığı durumlarda, tehlikenin ve riskin azaltılması, uygulanan kontrol sistemleri ile sağlanabilir.  </w:t>
      </w:r>
    </w:p>
    <w:p w:rsidR="00ED1003" w:rsidRPr="00761161" w:rsidRDefault="00ED1003"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Kontroller belirlenirken veya mevcut kontroller üzerinde değişiklik yapma planlanırken aşağıdaki hiyerarşiye uygun olarak risklerin azaltılması düşünülür.</w:t>
      </w:r>
    </w:p>
    <w:p w:rsidR="00ED100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ED1003" w:rsidRPr="00761161">
        <w:rPr>
          <w:rFonts w:ascii="Times New Roman" w:hAnsi="Times New Roman" w:cs="Times New Roman"/>
          <w:sz w:val="24"/>
          <w:szCs w:val="24"/>
        </w:rPr>
        <w:t>Tehlikeyi kaynağında ortadan kaldırma</w:t>
      </w:r>
    </w:p>
    <w:p w:rsidR="00ED100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ED1003" w:rsidRPr="00761161">
        <w:rPr>
          <w:rFonts w:ascii="Times New Roman" w:hAnsi="Times New Roman" w:cs="Times New Roman"/>
          <w:sz w:val="24"/>
          <w:szCs w:val="24"/>
        </w:rPr>
        <w:t>Yerine koyma</w:t>
      </w:r>
    </w:p>
    <w:p w:rsidR="00ED100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ED1003" w:rsidRPr="00761161">
        <w:rPr>
          <w:rFonts w:ascii="Times New Roman" w:hAnsi="Times New Roman" w:cs="Times New Roman"/>
          <w:sz w:val="24"/>
          <w:szCs w:val="24"/>
        </w:rPr>
        <w:t>Tehlikeyi kaynağında azaltma</w:t>
      </w:r>
    </w:p>
    <w:p w:rsidR="00ED100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ED1003" w:rsidRPr="00761161">
        <w:rPr>
          <w:rFonts w:ascii="Times New Roman" w:hAnsi="Times New Roman" w:cs="Times New Roman"/>
          <w:sz w:val="24"/>
          <w:szCs w:val="24"/>
        </w:rPr>
        <w:t>Kişiyi tehlikeden uzaklaştırma</w:t>
      </w:r>
    </w:p>
    <w:p w:rsidR="00ED100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ED1003" w:rsidRPr="00761161">
        <w:rPr>
          <w:rFonts w:ascii="Times New Roman" w:hAnsi="Times New Roman" w:cs="Times New Roman"/>
          <w:sz w:val="24"/>
          <w:szCs w:val="24"/>
        </w:rPr>
        <w:t xml:space="preserve">Kişinin </w:t>
      </w:r>
      <w:proofErr w:type="spellStart"/>
      <w:r w:rsidR="00ED1003" w:rsidRPr="00761161">
        <w:rPr>
          <w:rFonts w:ascii="Times New Roman" w:hAnsi="Times New Roman" w:cs="Times New Roman"/>
          <w:sz w:val="24"/>
          <w:szCs w:val="24"/>
        </w:rPr>
        <w:t>maruziyet</w:t>
      </w:r>
      <w:proofErr w:type="spellEnd"/>
      <w:r w:rsidR="00ED1003" w:rsidRPr="00761161">
        <w:rPr>
          <w:rFonts w:ascii="Times New Roman" w:hAnsi="Times New Roman" w:cs="Times New Roman"/>
          <w:sz w:val="24"/>
          <w:szCs w:val="24"/>
        </w:rPr>
        <w:t xml:space="preserve"> seviyesini azaltma</w:t>
      </w:r>
    </w:p>
    <w:p w:rsidR="00ED100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ED1003" w:rsidRPr="00761161">
        <w:rPr>
          <w:rFonts w:ascii="Times New Roman" w:hAnsi="Times New Roman" w:cs="Times New Roman"/>
          <w:sz w:val="24"/>
          <w:szCs w:val="24"/>
        </w:rPr>
        <w:t>Mühendislik kontrolleri</w:t>
      </w:r>
    </w:p>
    <w:p w:rsidR="00ED100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ED1003" w:rsidRPr="00761161">
        <w:rPr>
          <w:rFonts w:ascii="Times New Roman" w:hAnsi="Times New Roman" w:cs="Times New Roman"/>
          <w:sz w:val="24"/>
          <w:szCs w:val="24"/>
        </w:rPr>
        <w:t>İşaretler/uyarılar ve/veya diğer idari kontroller</w:t>
      </w:r>
    </w:p>
    <w:p w:rsidR="00ED1003" w:rsidRPr="00761161" w:rsidRDefault="00761161" w:rsidP="00761161">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ED1003" w:rsidRPr="00761161">
        <w:rPr>
          <w:rFonts w:ascii="Times New Roman" w:hAnsi="Times New Roman" w:cs="Times New Roman"/>
          <w:sz w:val="24"/>
          <w:szCs w:val="24"/>
        </w:rPr>
        <w:t>Kişisel koruyucu donanım</w:t>
      </w:r>
      <w:bookmarkStart w:id="0" w:name="_GoBack"/>
      <w:bookmarkEnd w:id="0"/>
    </w:p>
    <w:p w:rsidR="001715ED" w:rsidRPr="00761161" w:rsidRDefault="00ED1003" w:rsidP="00761161">
      <w:pPr>
        <w:pStyle w:val="ListeParagraf"/>
        <w:spacing w:after="0"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6.9. Önlemlerin Düzeltilme Durumu ve Riskin Yeniden Değerlendirilmesi</w:t>
      </w:r>
    </w:p>
    <w:p w:rsidR="001715ED" w:rsidRPr="00761161" w:rsidRDefault="00ED1003"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Enfeksiyon Kontrol Komitesi, Çalışan Güvenliği Komitesi, Hasta Güvenliği Komitesi, Tesis Güvenliği Komitesi her toplantısında risk değerlendirmelerini gündemine alır. Yılda en az bir defa risk değerlendirmesi yapılarak gerekli düzenlemeler planlanır. Planlanan faaliyetlerin düzeltilip düzeltilmediği kontrol edilir. Planlanan faaliyetin düzeltilmeme durumunda neden düzeltilemediği değerlendirilir. Değerlendirme sonucuna göre yeni bir faaliyet planlanır ya da faaliyetin gerçekleştirilmesi için neler yapılması gerektiği araştırılır.  Konuya ilişkin üst yönetim kararı gereken noktalarda üst yönetime danışılır.</w:t>
      </w:r>
    </w:p>
    <w:p w:rsidR="001715ED" w:rsidRPr="00761161" w:rsidRDefault="001715ED"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Önemli riskler için hedefler oluşturulur.  Konu gerektiğinde İş Sağlığı ve Güvenliği Kurulu’na taşınır. Kurul son kararı verebilir. Alınan önlemler doğrultusunda düzeltilen riskler yeniden değerlendirilmeye alınır. Bu şekilde risklerin ne düzeyde indirgenebildiği hesaplanmış ve yeni öncelik dereceleri tespit edilmiş olur. Riskler kabul edilebilir sınırlara çekilmeye çalışılır.  Kabul edilebilir sınırlara çekilemeyen riskler için hedefler oluşturulur. Riskler yeniden faaliyet planlamasına alınır.</w:t>
      </w:r>
    </w:p>
    <w:p w:rsidR="001715ED" w:rsidRPr="00761161" w:rsidRDefault="001715ED" w:rsidP="00761161">
      <w:pPr>
        <w:pStyle w:val="ListeParagraf"/>
        <w:spacing w:after="0" w:line="360" w:lineRule="auto"/>
        <w:ind w:left="0"/>
        <w:jc w:val="both"/>
        <w:rPr>
          <w:rFonts w:ascii="Times New Roman" w:hAnsi="Times New Roman" w:cs="Times New Roman"/>
          <w:sz w:val="24"/>
          <w:szCs w:val="24"/>
        </w:rPr>
      </w:pPr>
    </w:p>
    <w:p w:rsidR="001715ED" w:rsidRPr="00761161" w:rsidRDefault="001715ED" w:rsidP="00761161">
      <w:pPr>
        <w:pStyle w:val="ListeParagraf"/>
        <w:spacing w:after="0"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lastRenderedPageBreak/>
        <w:t>7. EĞİTİMLER</w:t>
      </w:r>
    </w:p>
    <w:p w:rsidR="001715ED" w:rsidRPr="00761161" w:rsidRDefault="001715ED"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Çalışanlara İş Sağlığı ve Güvenliği mevzuatı hükümlerine göre Kurum İSG Uzmanı tarafından belirlenen </w:t>
      </w:r>
      <w:proofErr w:type="gramStart"/>
      <w:r w:rsidRPr="00761161">
        <w:rPr>
          <w:rFonts w:ascii="Times New Roman" w:hAnsi="Times New Roman" w:cs="Times New Roman"/>
          <w:sz w:val="24"/>
          <w:szCs w:val="24"/>
        </w:rPr>
        <w:t>periyotlarda</w:t>
      </w:r>
      <w:proofErr w:type="gramEnd"/>
      <w:r w:rsidR="00925C37" w:rsidRPr="00761161">
        <w:rPr>
          <w:rFonts w:ascii="Times New Roman" w:hAnsi="Times New Roman" w:cs="Times New Roman"/>
          <w:sz w:val="24"/>
          <w:szCs w:val="24"/>
        </w:rPr>
        <w:t xml:space="preserve"> ve konularda eğitimler verilir, bunlara belirlenen risklere yönelik eğitimler de ilave edilebilir. </w:t>
      </w:r>
      <w:r w:rsidRPr="00761161">
        <w:rPr>
          <w:rFonts w:ascii="Times New Roman" w:hAnsi="Times New Roman" w:cs="Times New Roman"/>
          <w:sz w:val="24"/>
          <w:szCs w:val="24"/>
        </w:rPr>
        <w:t>Eğitim yıllık eğitim planında gösterilir. Ayrıca kişi, bölüm sorumluları, kalite yönetim direktörü, üst yönetim ve komisyonların talebiyle de eğitim planlanabilir. Plan dışı eğitimin kararını Eğitim Komitesi verecektir.</w:t>
      </w:r>
    </w:p>
    <w:p w:rsidR="001715ED" w:rsidRPr="00761161" w:rsidRDefault="001715ED" w:rsidP="00761161">
      <w:pPr>
        <w:pStyle w:val="ListeParagraf"/>
        <w:spacing w:after="0" w:line="360" w:lineRule="auto"/>
        <w:ind w:left="0"/>
        <w:jc w:val="both"/>
        <w:rPr>
          <w:rFonts w:ascii="Times New Roman" w:hAnsi="Times New Roman" w:cs="Times New Roman"/>
          <w:sz w:val="24"/>
          <w:szCs w:val="24"/>
        </w:rPr>
      </w:pPr>
    </w:p>
    <w:p w:rsidR="001715ED" w:rsidRPr="00761161" w:rsidRDefault="001715ED" w:rsidP="00761161">
      <w:pPr>
        <w:pStyle w:val="ListeParagraf"/>
        <w:spacing w:after="0" w:line="360" w:lineRule="auto"/>
        <w:ind w:left="0"/>
        <w:jc w:val="both"/>
        <w:rPr>
          <w:rFonts w:ascii="Times New Roman" w:hAnsi="Times New Roman" w:cs="Times New Roman"/>
          <w:b/>
          <w:sz w:val="24"/>
          <w:szCs w:val="24"/>
        </w:rPr>
      </w:pPr>
      <w:r w:rsidRPr="00761161">
        <w:rPr>
          <w:rFonts w:ascii="Times New Roman" w:hAnsi="Times New Roman" w:cs="Times New Roman"/>
          <w:b/>
          <w:sz w:val="24"/>
          <w:szCs w:val="24"/>
        </w:rPr>
        <w:t>8. YÜRÜRLÜK</w:t>
      </w:r>
    </w:p>
    <w:p w:rsidR="001715ED" w:rsidRPr="00761161" w:rsidRDefault="001715ED" w:rsidP="00761161">
      <w:pPr>
        <w:pStyle w:val="ListeParagraf"/>
        <w:spacing w:after="0" w:line="360" w:lineRule="auto"/>
        <w:ind w:left="0"/>
        <w:jc w:val="both"/>
        <w:rPr>
          <w:rFonts w:ascii="Times New Roman" w:hAnsi="Times New Roman" w:cs="Times New Roman"/>
          <w:sz w:val="24"/>
          <w:szCs w:val="24"/>
        </w:rPr>
      </w:pPr>
      <w:r w:rsidRPr="00761161">
        <w:rPr>
          <w:rFonts w:ascii="Times New Roman" w:hAnsi="Times New Roman" w:cs="Times New Roman"/>
          <w:sz w:val="24"/>
          <w:szCs w:val="24"/>
        </w:rPr>
        <w:t xml:space="preserve">Bu </w:t>
      </w:r>
      <w:proofErr w:type="gramStart"/>
      <w:r w:rsidRPr="00761161">
        <w:rPr>
          <w:rFonts w:ascii="Times New Roman" w:hAnsi="Times New Roman" w:cs="Times New Roman"/>
          <w:sz w:val="24"/>
          <w:szCs w:val="24"/>
        </w:rPr>
        <w:t>prosedür</w:t>
      </w:r>
      <w:proofErr w:type="gramEnd"/>
      <w:r w:rsidRPr="00761161">
        <w:rPr>
          <w:rFonts w:ascii="Times New Roman" w:hAnsi="Times New Roman" w:cs="Times New Roman"/>
          <w:sz w:val="24"/>
          <w:szCs w:val="24"/>
        </w:rPr>
        <w:t xml:space="preserve"> yayımı tarihinde yürürlüğe girer.</w:t>
      </w:r>
    </w:p>
    <w:p w:rsidR="001715ED" w:rsidRPr="00761161" w:rsidRDefault="001715ED" w:rsidP="00761161">
      <w:pPr>
        <w:pStyle w:val="ListeParagraf"/>
        <w:spacing w:after="0" w:line="360" w:lineRule="auto"/>
        <w:ind w:left="0"/>
        <w:jc w:val="both"/>
        <w:rPr>
          <w:rFonts w:ascii="Times New Roman" w:hAnsi="Times New Roman" w:cs="Times New Roman"/>
          <w:sz w:val="24"/>
          <w:szCs w:val="24"/>
        </w:rPr>
      </w:pPr>
    </w:p>
    <w:p w:rsidR="00ED1003" w:rsidRPr="00761161" w:rsidRDefault="00ED1003" w:rsidP="00761161">
      <w:pPr>
        <w:pStyle w:val="ListeParagraf"/>
        <w:spacing w:after="0" w:line="360" w:lineRule="auto"/>
        <w:ind w:left="0"/>
        <w:jc w:val="both"/>
        <w:rPr>
          <w:rFonts w:ascii="Times New Roman" w:hAnsi="Times New Roman" w:cs="Times New Roman"/>
          <w:sz w:val="24"/>
          <w:szCs w:val="24"/>
        </w:rPr>
      </w:pPr>
    </w:p>
    <w:sectPr w:rsidR="00ED1003" w:rsidRPr="007611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28B" w:rsidRDefault="00A3528B" w:rsidP="00A96BDA">
      <w:pPr>
        <w:spacing w:after="0" w:line="240" w:lineRule="auto"/>
      </w:pPr>
      <w:r>
        <w:separator/>
      </w:r>
    </w:p>
  </w:endnote>
  <w:endnote w:type="continuationSeparator" w:id="0">
    <w:p w:rsidR="00A3528B" w:rsidRDefault="00A3528B" w:rsidP="00A96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057222"/>
      <w:docPartObj>
        <w:docPartGallery w:val="Page Numbers (Bottom of Page)"/>
        <w:docPartUnique/>
      </w:docPartObj>
    </w:sdtPr>
    <w:sdtEndPr/>
    <w:sdtContent>
      <w:sdt>
        <w:sdtPr>
          <w:id w:val="1728636285"/>
          <w:docPartObj>
            <w:docPartGallery w:val="Page Numbers (Top of Page)"/>
            <w:docPartUnique/>
          </w:docPartObj>
        </w:sdtPr>
        <w:sdtEndPr/>
        <w:sdtContent>
          <w:p w:rsidR="00D163EE" w:rsidRDefault="00D163EE">
            <w:pPr>
              <w:pStyle w:val="Altbilgi"/>
              <w:jc w:val="center"/>
            </w:pPr>
            <w:r>
              <w:t xml:space="preserve"> </w:t>
            </w:r>
            <w:r>
              <w:rPr>
                <w:b/>
                <w:bCs/>
                <w:sz w:val="24"/>
                <w:szCs w:val="24"/>
              </w:rPr>
              <w:fldChar w:fldCharType="begin"/>
            </w:r>
            <w:r>
              <w:rPr>
                <w:b/>
                <w:bCs/>
              </w:rPr>
              <w:instrText>PAGE</w:instrText>
            </w:r>
            <w:r>
              <w:rPr>
                <w:b/>
                <w:bCs/>
                <w:sz w:val="24"/>
                <w:szCs w:val="24"/>
              </w:rPr>
              <w:fldChar w:fldCharType="separate"/>
            </w:r>
            <w:r w:rsidR="00761161">
              <w:rPr>
                <w:b/>
                <w:bCs/>
                <w:noProof/>
              </w:rPr>
              <w:t>14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61161">
              <w:rPr>
                <w:b/>
                <w:bCs/>
                <w:noProof/>
              </w:rPr>
              <w:t>14</w:t>
            </w:r>
            <w:r>
              <w:rPr>
                <w:b/>
                <w:bCs/>
                <w:sz w:val="24"/>
                <w:szCs w:val="24"/>
              </w:rPr>
              <w:fldChar w:fldCharType="end"/>
            </w:r>
          </w:p>
        </w:sdtContent>
      </w:sdt>
    </w:sdtContent>
  </w:sdt>
  <w:p w:rsidR="00D163EE" w:rsidRDefault="00D163E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28B" w:rsidRDefault="00A3528B" w:rsidP="00A96BDA">
      <w:pPr>
        <w:spacing w:after="0" w:line="240" w:lineRule="auto"/>
      </w:pPr>
      <w:r>
        <w:separator/>
      </w:r>
    </w:p>
  </w:footnote>
  <w:footnote w:type="continuationSeparator" w:id="0">
    <w:p w:rsidR="00A3528B" w:rsidRDefault="00A3528B" w:rsidP="00A96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161" w:rsidRDefault="00761161">
    <w:pPr>
      <w:pStyle w:val="stbilgi"/>
    </w:pPr>
  </w:p>
  <w:tbl>
    <w:tblPr>
      <w:tblStyle w:val="TabloKlavuzu"/>
      <w:tblpPr w:leftFromText="141" w:rightFromText="141" w:horzAnchor="margin" w:tblpX="-436" w:tblpY="-660"/>
      <w:tblW w:w="10627" w:type="dxa"/>
      <w:tblLayout w:type="fixed"/>
      <w:tblLook w:val="04A0" w:firstRow="1" w:lastRow="0" w:firstColumn="1" w:lastColumn="0" w:noHBand="0" w:noVBand="1"/>
    </w:tblPr>
    <w:tblGrid>
      <w:gridCol w:w="1696"/>
      <w:gridCol w:w="5676"/>
      <w:gridCol w:w="3255"/>
    </w:tblGrid>
    <w:tr w:rsidR="00761161" w:rsidTr="00761161">
      <w:tc>
        <w:tcPr>
          <w:tcW w:w="1696" w:type="dxa"/>
          <w:vMerge w:val="restart"/>
        </w:tcPr>
        <w:p w:rsidR="00761161" w:rsidRDefault="00761161" w:rsidP="00761161">
          <w:r>
            <w:rPr>
              <w:noProof/>
              <w:lang w:eastAsia="tr-TR"/>
            </w:rPr>
            <w:drawing>
              <wp:inline distT="0" distB="0" distL="0" distR="0" wp14:anchorId="3CD3E176" wp14:editId="277D2F87">
                <wp:extent cx="932815" cy="890270"/>
                <wp:effectExtent l="0" t="0" r="635"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90270"/>
                        </a:xfrm>
                        <a:prstGeom prst="rect">
                          <a:avLst/>
                        </a:prstGeom>
                        <a:noFill/>
                      </pic:spPr>
                    </pic:pic>
                  </a:graphicData>
                </a:graphic>
              </wp:inline>
            </w:drawing>
          </w:r>
        </w:p>
      </w:tc>
      <w:tc>
        <w:tcPr>
          <w:tcW w:w="5676" w:type="dxa"/>
          <w:vMerge w:val="restart"/>
        </w:tcPr>
        <w:p w:rsidR="00761161" w:rsidRPr="00761161" w:rsidRDefault="00761161" w:rsidP="00761161">
          <w:pPr>
            <w:jc w:val="center"/>
            <w:rPr>
              <w:rFonts w:ascii="Times New Roman" w:hAnsi="Times New Roman" w:cs="Times New Roman"/>
              <w:b/>
              <w:sz w:val="24"/>
              <w:szCs w:val="24"/>
            </w:rPr>
          </w:pPr>
          <w:r w:rsidRPr="00761161">
            <w:rPr>
              <w:rFonts w:ascii="Times New Roman" w:hAnsi="Times New Roman" w:cs="Times New Roman"/>
              <w:b/>
              <w:sz w:val="24"/>
              <w:szCs w:val="24"/>
            </w:rPr>
            <w:t>T.C</w:t>
          </w:r>
        </w:p>
        <w:p w:rsidR="00761161" w:rsidRPr="00761161" w:rsidRDefault="00761161" w:rsidP="00761161">
          <w:pPr>
            <w:jc w:val="center"/>
            <w:rPr>
              <w:rFonts w:ascii="Times New Roman" w:hAnsi="Times New Roman" w:cs="Times New Roman"/>
              <w:b/>
              <w:sz w:val="24"/>
              <w:szCs w:val="24"/>
            </w:rPr>
          </w:pPr>
          <w:r w:rsidRPr="00761161">
            <w:rPr>
              <w:rFonts w:ascii="Times New Roman" w:hAnsi="Times New Roman" w:cs="Times New Roman"/>
              <w:b/>
              <w:sz w:val="24"/>
              <w:szCs w:val="24"/>
            </w:rPr>
            <w:t>Kahramanmaraş Sütçü İmam Üniversitesi</w:t>
          </w:r>
        </w:p>
        <w:p w:rsidR="00761161" w:rsidRPr="00761161" w:rsidRDefault="00761161" w:rsidP="00761161">
          <w:pPr>
            <w:jc w:val="center"/>
            <w:rPr>
              <w:rFonts w:ascii="Times New Roman" w:hAnsi="Times New Roman" w:cs="Times New Roman"/>
              <w:sz w:val="24"/>
              <w:szCs w:val="24"/>
            </w:rPr>
          </w:pPr>
          <w:r w:rsidRPr="00761161">
            <w:rPr>
              <w:rFonts w:ascii="Times New Roman" w:hAnsi="Times New Roman" w:cs="Times New Roman"/>
              <w:b/>
              <w:sz w:val="24"/>
              <w:szCs w:val="24"/>
            </w:rPr>
            <w:t>Ağız ve Diş Sağlığı Eğitim, Uygulama ve Araştırma Merkezi</w:t>
          </w:r>
        </w:p>
      </w:tc>
      <w:tc>
        <w:tcPr>
          <w:tcW w:w="3255" w:type="dxa"/>
        </w:tcPr>
        <w:p w:rsidR="00761161" w:rsidRPr="00761161" w:rsidRDefault="00761161" w:rsidP="00761161">
          <w:pPr>
            <w:rPr>
              <w:rFonts w:ascii="Times New Roman" w:hAnsi="Times New Roman" w:cs="Times New Roman"/>
              <w:sz w:val="24"/>
              <w:szCs w:val="24"/>
            </w:rPr>
          </w:pPr>
          <w:r w:rsidRPr="00761161">
            <w:rPr>
              <w:rFonts w:ascii="Times New Roman" w:hAnsi="Times New Roman" w:cs="Times New Roman"/>
              <w:b/>
              <w:sz w:val="24"/>
              <w:szCs w:val="24"/>
            </w:rPr>
            <w:t xml:space="preserve">Doküman Kodu: </w:t>
          </w:r>
          <w:proofErr w:type="gramStart"/>
          <w:r w:rsidRPr="00761161">
            <w:rPr>
              <w:rFonts w:ascii="Times New Roman" w:hAnsi="Times New Roman" w:cs="Times New Roman"/>
              <w:b/>
              <w:sz w:val="24"/>
              <w:szCs w:val="24"/>
            </w:rPr>
            <w:t>K</w:t>
          </w:r>
          <w:r w:rsidRPr="00761161">
            <w:rPr>
              <w:rFonts w:ascii="Times New Roman" w:hAnsi="Times New Roman" w:cs="Times New Roman"/>
              <w:b/>
              <w:sz w:val="24"/>
              <w:szCs w:val="24"/>
            </w:rPr>
            <w:t>RY.PR</w:t>
          </w:r>
          <w:proofErr w:type="gramEnd"/>
          <w:r w:rsidRPr="00761161">
            <w:rPr>
              <w:rFonts w:ascii="Times New Roman" w:hAnsi="Times New Roman" w:cs="Times New Roman"/>
              <w:b/>
              <w:sz w:val="24"/>
              <w:szCs w:val="24"/>
            </w:rPr>
            <w:t>.01</w:t>
          </w:r>
        </w:p>
      </w:tc>
    </w:tr>
    <w:tr w:rsidR="00761161" w:rsidTr="00761161">
      <w:tc>
        <w:tcPr>
          <w:tcW w:w="1696" w:type="dxa"/>
          <w:vMerge/>
        </w:tcPr>
        <w:p w:rsidR="00761161" w:rsidRDefault="00761161" w:rsidP="00761161"/>
      </w:tc>
      <w:tc>
        <w:tcPr>
          <w:tcW w:w="5676" w:type="dxa"/>
          <w:vMerge/>
        </w:tcPr>
        <w:p w:rsidR="00761161" w:rsidRPr="00761161" w:rsidRDefault="00761161" w:rsidP="00761161">
          <w:pPr>
            <w:rPr>
              <w:rFonts w:ascii="Times New Roman" w:hAnsi="Times New Roman" w:cs="Times New Roman"/>
              <w:sz w:val="24"/>
              <w:szCs w:val="24"/>
            </w:rPr>
          </w:pPr>
        </w:p>
      </w:tc>
      <w:tc>
        <w:tcPr>
          <w:tcW w:w="3255" w:type="dxa"/>
        </w:tcPr>
        <w:p w:rsidR="00761161" w:rsidRPr="00761161" w:rsidRDefault="00761161" w:rsidP="00761161">
          <w:pPr>
            <w:rPr>
              <w:rFonts w:ascii="Times New Roman" w:hAnsi="Times New Roman" w:cs="Times New Roman"/>
              <w:sz w:val="24"/>
              <w:szCs w:val="24"/>
            </w:rPr>
          </w:pPr>
          <w:r w:rsidRPr="00761161">
            <w:rPr>
              <w:rFonts w:ascii="Times New Roman" w:hAnsi="Times New Roman" w:cs="Times New Roman"/>
              <w:b/>
              <w:sz w:val="24"/>
              <w:szCs w:val="24"/>
            </w:rPr>
            <w:t>Yayın Tarihi: 27.06.2019</w:t>
          </w:r>
        </w:p>
      </w:tc>
    </w:tr>
    <w:tr w:rsidR="00761161" w:rsidTr="00761161">
      <w:tc>
        <w:tcPr>
          <w:tcW w:w="1696" w:type="dxa"/>
          <w:vMerge/>
        </w:tcPr>
        <w:p w:rsidR="00761161" w:rsidRDefault="00761161" w:rsidP="00761161"/>
      </w:tc>
      <w:tc>
        <w:tcPr>
          <w:tcW w:w="5676" w:type="dxa"/>
          <w:vMerge/>
        </w:tcPr>
        <w:p w:rsidR="00761161" w:rsidRPr="00761161" w:rsidRDefault="00761161" w:rsidP="00761161">
          <w:pPr>
            <w:rPr>
              <w:rFonts w:ascii="Times New Roman" w:hAnsi="Times New Roman" w:cs="Times New Roman"/>
              <w:sz w:val="24"/>
              <w:szCs w:val="24"/>
            </w:rPr>
          </w:pPr>
        </w:p>
      </w:tc>
      <w:tc>
        <w:tcPr>
          <w:tcW w:w="3255" w:type="dxa"/>
        </w:tcPr>
        <w:p w:rsidR="00761161" w:rsidRPr="00761161" w:rsidRDefault="00761161" w:rsidP="00761161">
          <w:pPr>
            <w:rPr>
              <w:rFonts w:ascii="Times New Roman" w:hAnsi="Times New Roman" w:cs="Times New Roman"/>
              <w:sz w:val="24"/>
              <w:szCs w:val="24"/>
            </w:rPr>
          </w:pPr>
          <w:r w:rsidRPr="00761161">
            <w:rPr>
              <w:rFonts w:ascii="Times New Roman" w:hAnsi="Times New Roman" w:cs="Times New Roman"/>
              <w:b/>
              <w:sz w:val="24"/>
              <w:szCs w:val="24"/>
            </w:rPr>
            <w:t>Revizyon Tarihi: 23.03.2022</w:t>
          </w:r>
        </w:p>
      </w:tc>
    </w:tr>
    <w:tr w:rsidR="00761161" w:rsidTr="00761161">
      <w:tc>
        <w:tcPr>
          <w:tcW w:w="1696" w:type="dxa"/>
          <w:vMerge/>
        </w:tcPr>
        <w:p w:rsidR="00761161" w:rsidRDefault="00761161" w:rsidP="00761161"/>
      </w:tc>
      <w:tc>
        <w:tcPr>
          <w:tcW w:w="5676" w:type="dxa"/>
          <w:vMerge/>
        </w:tcPr>
        <w:p w:rsidR="00761161" w:rsidRPr="00761161" w:rsidRDefault="00761161" w:rsidP="00761161">
          <w:pPr>
            <w:rPr>
              <w:rFonts w:ascii="Times New Roman" w:hAnsi="Times New Roman" w:cs="Times New Roman"/>
              <w:sz w:val="24"/>
              <w:szCs w:val="24"/>
            </w:rPr>
          </w:pPr>
        </w:p>
      </w:tc>
      <w:tc>
        <w:tcPr>
          <w:tcW w:w="3255" w:type="dxa"/>
        </w:tcPr>
        <w:p w:rsidR="00761161" w:rsidRPr="00761161" w:rsidRDefault="00761161" w:rsidP="00761161">
          <w:pPr>
            <w:rPr>
              <w:rFonts w:ascii="Times New Roman" w:hAnsi="Times New Roman" w:cs="Times New Roman"/>
              <w:sz w:val="24"/>
              <w:szCs w:val="24"/>
            </w:rPr>
          </w:pPr>
          <w:r w:rsidRPr="00761161">
            <w:rPr>
              <w:rFonts w:ascii="Times New Roman" w:hAnsi="Times New Roman" w:cs="Times New Roman"/>
              <w:b/>
              <w:sz w:val="24"/>
              <w:szCs w:val="24"/>
            </w:rPr>
            <w:t>Revizyon No: 02</w:t>
          </w:r>
        </w:p>
      </w:tc>
    </w:tr>
    <w:tr w:rsidR="00761161" w:rsidTr="00761161">
      <w:trPr>
        <w:trHeight w:val="294"/>
      </w:trPr>
      <w:tc>
        <w:tcPr>
          <w:tcW w:w="1696" w:type="dxa"/>
          <w:vMerge/>
        </w:tcPr>
        <w:p w:rsidR="00761161" w:rsidRDefault="00761161" w:rsidP="00761161"/>
      </w:tc>
      <w:tc>
        <w:tcPr>
          <w:tcW w:w="8931" w:type="dxa"/>
          <w:gridSpan w:val="2"/>
        </w:tcPr>
        <w:p w:rsidR="00761161" w:rsidRPr="00761161" w:rsidRDefault="00761161" w:rsidP="00761161">
          <w:pPr>
            <w:jc w:val="center"/>
            <w:rPr>
              <w:rFonts w:ascii="Times New Roman" w:hAnsi="Times New Roman" w:cs="Times New Roman"/>
              <w:sz w:val="24"/>
              <w:szCs w:val="24"/>
            </w:rPr>
          </w:pPr>
          <w:r w:rsidRPr="00761161">
            <w:rPr>
              <w:rFonts w:ascii="Times New Roman" w:hAnsi="Times New Roman" w:cs="Times New Roman"/>
              <w:b/>
              <w:bCs/>
              <w:sz w:val="24"/>
              <w:szCs w:val="24"/>
            </w:rPr>
            <w:t>RİSK YÖNETİMİ PROSEDÜRÜ</w:t>
          </w:r>
        </w:p>
      </w:tc>
    </w:tr>
  </w:tbl>
  <w:p w:rsidR="00761161" w:rsidRDefault="007611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070A3"/>
    <w:multiLevelType w:val="hybridMultilevel"/>
    <w:tmpl w:val="29C85F62"/>
    <w:lvl w:ilvl="0" w:tplc="C4A68F9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C1248F6"/>
    <w:multiLevelType w:val="hybridMultilevel"/>
    <w:tmpl w:val="DD408F6A"/>
    <w:lvl w:ilvl="0" w:tplc="C4A68F94">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73194DCC"/>
    <w:multiLevelType w:val="hybridMultilevel"/>
    <w:tmpl w:val="F6D85060"/>
    <w:lvl w:ilvl="0" w:tplc="E722A7DA">
      <w:start w:val="1"/>
      <w:numFmt w:val="decimal"/>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88B"/>
    <w:rsid w:val="000110C6"/>
    <w:rsid w:val="000C5CB2"/>
    <w:rsid w:val="000C66FB"/>
    <w:rsid w:val="00113FBE"/>
    <w:rsid w:val="001715ED"/>
    <w:rsid w:val="001A34AF"/>
    <w:rsid w:val="001F4E29"/>
    <w:rsid w:val="001F5217"/>
    <w:rsid w:val="004571F2"/>
    <w:rsid w:val="0048483C"/>
    <w:rsid w:val="0057764E"/>
    <w:rsid w:val="005F62F3"/>
    <w:rsid w:val="00691306"/>
    <w:rsid w:val="00704301"/>
    <w:rsid w:val="00726344"/>
    <w:rsid w:val="00745FE1"/>
    <w:rsid w:val="00761161"/>
    <w:rsid w:val="007706DB"/>
    <w:rsid w:val="0084788B"/>
    <w:rsid w:val="008868FF"/>
    <w:rsid w:val="008F18AB"/>
    <w:rsid w:val="00925C37"/>
    <w:rsid w:val="00933C7E"/>
    <w:rsid w:val="00944F75"/>
    <w:rsid w:val="00985B99"/>
    <w:rsid w:val="00A3528B"/>
    <w:rsid w:val="00A96BDA"/>
    <w:rsid w:val="00B35586"/>
    <w:rsid w:val="00BB7B85"/>
    <w:rsid w:val="00BF1F73"/>
    <w:rsid w:val="00CA0957"/>
    <w:rsid w:val="00D163EE"/>
    <w:rsid w:val="00D6401A"/>
    <w:rsid w:val="00DB1269"/>
    <w:rsid w:val="00DC4B53"/>
    <w:rsid w:val="00EC4EE1"/>
    <w:rsid w:val="00ED1003"/>
    <w:rsid w:val="00FD56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6F2984-B25F-4058-B7FF-A0AD8506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C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47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F62F3"/>
    <w:pPr>
      <w:ind w:left="720"/>
      <w:contextualSpacing/>
    </w:pPr>
  </w:style>
  <w:style w:type="paragraph" w:styleId="stbilgi">
    <w:name w:val="header"/>
    <w:basedOn w:val="Normal"/>
    <w:link w:val="stbilgiChar"/>
    <w:uiPriority w:val="99"/>
    <w:unhideWhenUsed/>
    <w:rsid w:val="00A96BD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96BDA"/>
  </w:style>
  <w:style w:type="paragraph" w:styleId="Altbilgi">
    <w:name w:val="footer"/>
    <w:basedOn w:val="Normal"/>
    <w:link w:val="AltbilgiChar"/>
    <w:uiPriority w:val="99"/>
    <w:unhideWhenUsed/>
    <w:rsid w:val="00A96BD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96BDA"/>
  </w:style>
  <w:style w:type="table" w:styleId="KlavuzTablo5Koyu-Vurgu1">
    <w:name w:val="Grid Table 5 Dark Accent 1"/>
    <w:basedOn w:val="NormalTablo"/>
    <w:uiPriority w:val="50"/>
    <w:rsid w:val="00FD56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KlavuzTablo5Koyu-Vurgu2">
    <w:name w:val="Grid Table 5 Dark Accent 2"/>
    <w:basedOn w:val="NormalTablo"/>
    <w:uiPriority w:val="50"/>
    <w:rsid w:val="00745F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D5E"/>
    <w:rsid w:val="00E10D5E"/>
    <w:rsid w:val="00F278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A132901678043539FC7936F239F7552">
    <w:name w:val="1A132901678043539FC7936F239F7552"/>
    <w:rsid w:val="00E10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38318-0288-4850-ADAE-AFB4CAB5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14</Pages>
  <Words>3269</Words>
  <Characters>18634</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21860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KSÜ DİŞ</cp:lastModifiedBy>
  <cp:revision>7</cp:revision>
  <dcterms:created xsi:type="dcterms:W3CDTF">2022-03-29T06:47:00Z</dcterms:created>
  <dcterms:modified xsi:type="dcterms:W3CDTF">2025-07-30T13:46:00Z</dcterms:modified>
</cp:coreProperties>
</file>